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DE0" w:rsidRDefault="006447BB" w:rsidP="00E56C80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Lesson </w:t>
      </w:r>
      <w:r w:rsidR="006A1CAA">
        <w:rPr>
          <w:rFonts w:ascii="Tahoma" w:hAnsi="Tahoma" w:cs="Tahoma"/>
        </w:rPr>
        <w:t xml:space="preserve">Plan </w:t>
      </w:r>
      <w:r w:rsidR="00A47AF1">
        <w:rPr>
          <w:rFonts w:ascii="Tahoma" w:hAnsi="Tahoma" w:cs="Tahoma"/>
        </w:rPr>
        <w:t>9</w:t>
      </w:r>
      <w:r w:rsidR="006A1CAA">
        <w:rPr>
          <w:rFonts w:ascii="Tahoma" w:hAnsi="Tahoma" w:cs="Tahoma"/>
        </w:rPr>
        <w:t xml:space="preserve">: </w:t>
      </w:r>
      <w:r w:rsidR="001C0D6A">
        <w:rPr>
          <w:rFonts w:ascii="Tahoma" w:hAnsi="Tahoma" w:cs="Tahoma"/>
        </w:rPr>
        <w:t>EasyGui</w:t>
      </w:r>
    </w:p>
    <w:p w:rsidR="007C7489" w:rsidRDefault="007C7489" w:rsidP="005F5A66">
      <w:pPr>
        <w:rPr>
          <w:rFonts w:ascii="Tahoma" w:hAnsi="Tahoma" w:cs="Tahoma"/>
        </w:rPr>
      </w:pPr>
    </w:p>
    <w:p w:rsidR="006447BB" w:rsidRDefault="006447BB" w:rsidP="006447BB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447BB" w:rsidTr="0018479D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7BB" w:rsidRDefault="006447BB" w:rsidP="0018479D">
            <w:pPr>
              <w:rPr>
                <w:b/>
              </w:rPr>
            </w:pPr>
            <w:r>
              <w:rPr>
                <w:b/>
              </w:rPr>
              <w:t xml:space="preserve">Course: </w:t>
            </w:r>
            <w:r>
              <w:t>KS3 Computing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7BB" w:rsidRDefault="006447BB" w:rsidP="00A47AF1">
            <w:r>
              <w:rPr>
                <w:b/>
              </w:rPr>
              <w:t xml:space="preserve">Session: </w:t>
            </w:r>
            <w:r w:rsidR="00A47AF1" w:rsidRPr="002304C1">
              <w:rPr>
                <w:b/>
              </w:rPr>
              <w:t>9</w:t>
            </w:r>
            <w:r>
              <w:t xml:space="preserve"> of 10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6447BB" w:rsidP="0018479D">
            <w:pPr>
              <w:rPr>
                <w:b/>
              </w:rPr>
            </w:pPr>
            <w:r>
              <w:rPr>
                <w:b/>
              </w:rPr>
              <w:t xml:space="preserve">Date: </w:t>
            </w:r>
            <w:r w:rsidR="00D96B76">
              <w:t>Jan/Feb 2018</w:t>
            </w:r>
          </w:p>
          <w:p w:rsidR="006447BB" w:rsidRDefault="006447BB" w:rsidP="0018479D">
            <w:pPr>
              <w:rPr>
                <w:b/>
              </w:rPr>
            </w:pPr>
          </w:p>
        </w:tc>
      </w:tr>
    </w:tbl>
    <w:p w:rsidR="006447BB" w:rsidRDefault="006447BB" w:rsidP="006447BB">
      <w:pPr>
        <w:rPr>
          <w:b/>
        </w:rPr>
      </w:pPr>
    </w:p>
    <w:p w:rsidR="006447BB" w:rsidRDefault="006447BB" w:rsidP="006447BB">
      <w:pPr>
        <w:rPr>
          <w:rFonts w:ascii="Tahoma" w:hAnsi="Tahoma" w:cs="Tahoma"/>
        </w:rPr>
      </w:pPr>
    </w:p>
    <w:p w:rsidR="005A4957" w:rsidRDefault="005A4957" w:rsidP="006A1CA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Lesson aims and outcomes</w:t>
      </w:r>
    </w:p>
    <w:p w:rsidR="001C0D6A" w:rsidRDefault="001C0D6A" w:rsidP="006A1CA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The </w:t>
      </w:r>
      <w:r w:rsidRPr="00D15D71">
        <w:rPr>
          <w:rFonts w:ascii="Tahoma" w:hAnsi="Tahoma" w:cs="Tahoma"/>
          <w:noProof/>
        </w:rPr>
        <w:t>aim is</w:t>
      </w:r>
      <w:r>
        <w:rPr>
          <w:rFonts w:ascii="Tahoma" w:hAnsi="Tahoma" w:cs="Tahoma"/>
        </w:rPr>
        <w:t xml:space="preserve"> to consolidate if statements by using them in with slightly </w:t>
      </w:r>
      <w:r w:rsidRPr="00D15D71">
        <w:rPr>
          <w:rFonts w:ascii="Tahoma" w:hAnsi="Tahoma" w:cs="Tahoma"/>
          <w:noProof/>
        </w:rPr>
        <w:t>differen</w:t>
      </w:r>
      <w:r w:rsidR="00D15D71">
        <w:rPr>
          <w:rFonts w:ascii="Tahoma" w:hAnsi="Tahoma" w:cs="Tahoma"/>
          <w:noProof/>
        </w:rPr>
        <w:t>t</w:t>
      </w:r>
      <w:r>
        <w:rPr>
          <w:rFonts w:ascii="Tahoma" w:hAnsi="Tahoma" w:cs="Tahoma"/>
        </w:rPr>
        <w:t xml:space="preserve"> syntax.</w:t>
      </w:r>
    </w:p>
    <w:p w:rsidR="001C0D6A" w:rsidRDefault="001C0D6A" w:rsidP="006A1CA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New Python keywords – </w:t>
      </w:r>
      <w:r w:rsidRPr="00D15D71">
        <w:rPr>
          <w:rFonts w:ascii="Tahoma" w:hAnsi="Tahoma" w:cs="Tahoma"/>
          <w:noProof/>
        </w:rPr>
        <w:t>msgbox</w:t>
      </w:r>
      <w:r>
        <w:rPr>
          <w:rFonts w:ascii="Tahoma" w:hAnsi="Tahoma" w:cs="Tahoma"/>
        </w:rPr>
        <w:t xml:space="preserve"> and other box commands.</w:t>
      </w:r>
    </w:p>
    <w:p w:rsidR="001C0D6A" w:rsidRPr="001C0D6A" w:rsidRDefault="001C0D6A" w:rsidP="006A1CA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Tahoma" w:hAnsi="Tahoma" w:cs="Tahoma"/>
        </w:rPr>
      </w:pPr>
    </w:p>
    <w:p w:rsidR="006447BB" w:rsidRDefault="006447BB" w:rsidP="00DD5126">
      <w:pPr>
        <w:rPr>
          <w:rFonts w:ascii="Tahoma" w:eastAsia="Times New Roman" w:hAnsi="Tahoma" w:cs="Tahoma"/>
          <w:lang w:eastAsia="en-GB"/>
        </w:rPr>
      </w:pPr>
    </w:p>
    <w:p w:rsidR="001C0D6A" w:rsidRDefault="001C0D6A" w:rsidP="00DD5126">
      <w:pPr>
        <w:rPr>
          <w:rFonts w:ascii="Tahoma" w:hAnsi="Tahoma" w:cs="Tahoma"/>
        </w:rPr>
      </w:pPr>
    </w:p>
    <w:p w:rsidR="006447BB" w:rsidRPr="001D0E60" w:rsidRDefault="001D0E60" w:rsidP="006447BB">
      <w:pPr>
        <w:rPr>
          <w:rFonts w:ascii="Tahoma" w:hAnsi="Tahoma" w:cs="Tahoma"/>
          <w:b/>
        </w:rPr>
      </w:pPr>
      <w:r w:rsidRPr="001D0E60">
        <w:rPr>
          <w:rFonts w:ascii="Tahoma" w:hAnsi="Tahoma" w:cs="Tahoma"/>
          <w:b/>
        </w:rPr>
        <w:t>Teachers</w:t>
      </w:r>
      <w:bookmarkStart w:id="0" w:name="_GoBack"/>
      <w:bookmarkEnd w:id="0"/>
      <w:r w:rsidRPr="001D0E60">
        <w:rPr>
          <w:rFonts w:ascii="Tahoma" w:hAnsi="Tahoma" w:cs="Tahoma"/>
          <w:b/>
        </w:rPr>
        <w:t xml:space="preserve"> notes</w:t>
      </w:r>
    </w:p>
    <w:p w:rsidR="001D0E60" w:rsidRDefault="001C0D6A" w:rsidP="006447BB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Having a more interesting visual interface can make programming more interesting which is a good reason to introduce EasyGui. It can be put in the folder as other programs and imported like another module.  The only danger is that students must not call their </w:t>
      </w:r>
      <w:r w:rsidRPr="00D15D71">
        <w:rPr>
          <w:rFonts w:ascii="Tahoma" w:hAnsi="Tahoma" w:cs="Tahoma"/>
          <w:noProof/>
        </w:rPr>
        <w:t>program</w:t>
      </w:r>
      <w:r>
        <w:rPr>
          <w:rFonts w:ascii="Tahoma" w:hAnsi="Tahoma" w:cs="Tahoma"/>
        </w:rPr>
        <w:t xml:space="preserve"> “easygui.py” </w:t>
      </w:r>
      <w:r w:rsidRPr="00D15D71">
        <w:rPr>
          <w:rFonts w:ascii="Tahoma" w:hAnsi="Tahoma" w:cs="Tahoma"/>
          <w:noProof/>
        </w:rPr>
        <w:t>or</w:t>
      </w:r>
      <w:r>
        <w:rPr>
          <w:rFonts w:ascii="Tahoma" w:hAnsi="Tahoma" w:cs="Tahoma"/>
        </w:rPr>
        <w:t xml:space="preserve"> it will overwrite the GUI functions. </w:t>
      </w:r>
    </w:p>
    <w:p w:rsidR="001C0D6A" w:rsidRDefault="001C0D6A" w:rsidP="006447BB">
      <w:pPr>
        <w:rPr>
          <w:rFonts w:ascii="Tahoma" w:hAnsi="Tahoma" w:cs="Tahoma"/>
        </w:rPr>
      </w:pPr>
    </w:p>
    <w:p w:rsidR="001C0D6A" w:rsidRDefault="001C0D6A" w:rsidP="006447BB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The lesson begins with a lot of PR – Predict, Run for six examples. Students then comment these and then modify them to create their </w:t>
      </w:r>
      <w:r w:rsidRPr="00D15D71">
        <w:rPr>
          <w:rFonts w:ascii="Tahoma" w:hAnsi="Tahoma" w:cs="Tahoma"/>
          <w:noProof/>
        </w:rPr>
        <w:t>own</w:t>
      </w:r>
      <w:r>
        <w:rPr>
          <w:rFonts w:ascii="Tahoma" w:hAnsi="Tahoma" w:cs="Tahoma"/>
        </w:rPr>
        <w:t xml:space="preserve"> </w:t>
      </w:r>
      <w:r w:rsidRPr="00D15D71">
        <w:rPr>
          <w:rFonts w:ascii="Tahoma" w:hAnsi="Tahoma" w:cs="Tahoma"/>
          <w:noProof/>
        </w:rPr>
        <w:t>examples</w:t>
      </w:r>
      <w:r>
        <w:rPr>
          <w:rFonts w:ascii="Tahoma" w:hAnsi="Tahoma" w:cs="Tahoma"/>
        </w:rPr>
        <w:t xml:space="preserve">. </w:t>
      </w:r>
    </w:p>
    <w:p w:rsidR="005E40B6" w:rsidRDefault="005E40B6" w:rsidP="006447BB">
      <w:pPr>
        <w:rPr>
          <w:rFonts w:ascii="Tahoma" w:hAnsi="Tahoma" w:cs="Tahoma"/>
        </w:rPr>
      </w:pPr>
    </w:p>
    <w:p w:rsidR="005E40B6" w:rsidRDefault="005E40B6" w:rsidP="006447BB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EasyGui can be distributed to your students as a .py file to put into their folders. </w:t>
      </w:r>
      <w:r w:rsidR="00E0038B">
        <w:rPr>
          <w:rFonts w:ascii="Tahoma" w:hAnsi="Tahoma" w:cs="Tahoma"/>
        </w:rPr>
        <w:t>-</w:t>
      </w:r>
      <w:r>
        <w:rPr>
          <w:rFonts w:ascii="Tahoma" w:hAnsi="Tahoma" w:cs="Tahoma"/>
        </w:rPr>
        <w:t xml:space="preserve"> </w:t>
      </w:r>
      <w:r w:rsidRPr="00D15D71">
        <w:rPr>
          <w:rFonts w:ascii="Tahoma" w:hAnsi="Tahoma" w:cs="Tahoma"/>
          <w:noProof/>
        </w:rPr>
        <w:t>it</w:t>
      </w:r>
      <w:r>
        <w:rPr>
          <w:rFonts w:ascii="Tahoma" w:hAnsi="Tahoma" w:cs="Tahoma"/>
        </w:rPr>
        <w:t xml:space="preserve"> </w:t>
      </w:r>
      <w:r w:rsidRPr="00D15D71">
        <w:rPr>
          <w:rFonts w:ascii="Tahoma" w:hAnsi="Tahoma" w:cs="Tahoma"/>
          <w:noProof/>
        </w:rPr>
        <w:t>is provided</w:t>
      </w:r>
      <w:r>
        <w:rPr>
          <w:rFonts w:ascii="Tahoma" w:hAnsi="Tahoma" w:cs="Tahoma"/>
        </w:rPr>
        <w:t xml:space="preserve"> with our materials. A supplementary tutorial is available here: </w:t>
      </w:r>
      <w:hyperlink r:id="rId7" w:history="1">
        <w:r w:rsidRPr="00D15D71">
          <w:rPr>
            <w:rStyle w:val="Hyperlink"/>
            <w:rFonts w:ascii="Tahoma" w:hAnsi="Tahoma" w:cs="Tahoma"/>
            <w:noProof/>
          </w:rPr>
          <w:t>http://easygui.readthedocs.io/en/latest/tutorial.html</w:t>
        </w:r>
      </w:hyperlink>
      <w:r w:rsidRPr="00D15D71">
        <w:rPr>
          <w:rFonts w:ascii="Tahoma" w:hAnsi="Tahoma" w:cs="Tahoma"/>
          <w:noProof/>
        </w:rPr>
        <w:t xml:space="preserve"> </w:t>
      </w:r>
      <w:r w:rsidR="00E0038B" w:rsidRPr="00D15D71">
        <w:rPr>
          <w:rFonts w:ascii="Tahoma" w:hAnsi="Tahoma" w:cs="Tahoma"/>
          <w:noProof/>
        </w:rPr>
        <w:t>.</w:t>
      </w:r>
      <w:r w:rsidR="00E0038B">
        <w:rPr>
          <w:rFonts w:ascii="Tahoma" w:hAnsi="Tahoma" w:cs="Tahoma"/>
        </w:rPr>
        <w:t xml:space="preserve"> You also need the </w:t>
      </w:r>
      <w:r w:rsidR="00E0038B" w:rsidRPr="00D15D71">
        <w:rPr>
          <w:rFonts w:ascii="Tahoma" w:hAnsi="Tahoma" w:cs="Tahoma"/>
          <w:noProof/>
        </w:rPr>
        <w:t>file</w:t>
      </w:r>
      <w:r w:rsidR="00E0038B">
        <w:rPr>
          <w:rFonts w:ascii="Tahoma" w:hAnsi="Tahoma" w:cs="Tahoma"/>
        </w:rPr>
        <w:t xml:space="preserve"> “banans.jpg” to run examples 4-6.</w:t>
      </w:r>
    </w:p>
    <w:p w:rsidR="001C0D6A" w:rsidRDefault="001C0D6A" w:rsidP="006447BB">
      <w:pPr>
        <w:rPr>
          <w:rFonts w:ascii="Tahoma" w:hAnsi="Tahoma" w:cs="Tahoma"/>
        </w:rPr>
      </w:pPr>
    </w:p>
    <w:p w:rsidR="001D0E60" w:rsidRDefault="001D0E60" w:rsidP="006447BB">
      <w:pPr>
        <w:rPr>
          <w:rFonts w:ascii="Tahoma" w:hAnsi="Tahoma" w:cs="Tahoma"/>
        </w:rPr>
      </w:pPr>
    </w:p>
    <w:p w:rsidR="001C0D6A" w:rsidRDefault="001C0D6A" w:rsidP="006447BB">
      <w:pPr>
        <w:rPr>
          <w:rFonts w:ascii="Tahoma" w:hAnsi="Tahoma" w:cs="Tahoma"/>
        </w:rPr>
      </w:pPr>
    </w:p>
    <w:p w:rsidR="006447BB" w:rsidRDefault="006447BB" w:rsidP="006447BB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Structure of session</w:t>
      </w:r>
    </w:p>
    <w:p w:rsidR="006447BB" w:rsidRDefault="006447BB" w:rsidP="006447BB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3261"/>
        <w:gridCol w:w="4059"/>
      </w:tblGrid>
      <w:tr w:rsidR="006447BB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7BB" w:rsidRDefault="006447BB" w:rsidP="0018479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Time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7BB" w:rsidRDefault="006447BB" w:rsidP="0018479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Activity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7BB" w:rsidRDefault="006447BB" w:rsidP="0018479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Resources</w:t>
            </w:r>
          </w:p>
        </w:tc>
      </w:tr>
      <w:tr w:rsidR="006447BB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Pr="006447BB" w:rsidRDefault="006447BB" w:rsidP="005417C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</w:t>
            </w:r>
            <w:r w:rsidRPr="006447BB">
              <w:rPr>
                <w:rFonts w:ascii="Tahoma" w:hAnsi="Tahoma" w:cs="Tahoma"/>
              </w:rPr>
              <w:t xml:space="preserve">- </w:t>
            </w:r>
            <w:r w:rsidR="005417CF">
              <w:rPr>
                <w:rFonts w:ascii="Tahoma" w:hAnsi="Tahoma" w:cs="Tahoma"/>
              </w:rPr>
              <w:t>5</w:t>
            </w:r>
            <w:r w:rsidRPr="006447BB">
              <w:rPr>
                <w:rFonts w:ascii="Tahoma" w:hAnsi="Tahoma" w:cs="Tahoma"/>
              </w:rPr>
              <w:t xml:space="preserve"> mins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D96B76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Arrival and settling</w:t>
            </w:r>
          </w:p>
          <w:p w:rsidR="001C0D6A" w:rsidRDefault="007C7938" w:rsidP="00E0038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Guess what the program on the board might do?</w:t>
            </w:r>
          </w:p>
          <w:p w:rsidR="00E0038B" w:rsidRDefault="00E0038B" w:rsidP="00E0038B">
            <w:pPr>
              <w:rPr>
                <w:rFonts w:ascii="Tahoma" w:hAnsi="Tahoma" w:cs="Tahoma"/>
              </w:rPr>
            </w:pP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D96B76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Do Now activity</w:t>
            </w:r>
            <w:r w:rsidR="006A1CAA">
              <w:rPr>
                <w:rFonts w:ascii="Tahoma" w:hAnsi="Tahoma" w:cs="Tahoma"/>
              </w:rPr>
              <w:t xml:space="preserve"> (Predict)</w:t>
            </w:r>
          </w:p>
          <w:p w:rsidR="007C7938" w:rsidRDefault="007C7938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Slides for lesson 9</w:t>
            </w:r>
          </w:p>
        </w:tc>
      </w:tr>
      <w:tr w:rsidR="006447BB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AE7388" w:rsidP="00AE738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5-15</w:t>
            </w:r>
            <w:r w:rsidR="006447BB">
              <w:rPr>
                <w:rFonts w:ascii="Tahoma" w:hAnsi="Tahoma" w:cs="Tahoma"/>
              </w:rPr>
              <w:t xml:space="preserve"> mins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957" w:rsidRDefault="007C7938" w:rsidP="005A495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Students download the starter program with </w:t>
            </w:r>
            <w:r w:rsidRPr="00D15D71">
              <w:rPr>
                <w:rFonts w:ascii="Tahoma" w:hAnsi="Tahoma" w:cs="Tahoma"/>
                <w:noProof/>
              </w:rPr>
              <w:t>6</w:t>
            </w:r>
            <w:r>
              <w:rPr>
                <w:rFonts w:ascii="Tahoma" w:hAnsi="Tahoma" w:cs="Tahoma"/>
              </w:rPr>
              <w:t xml:space="preserve"> programs in it. They should guess and check each one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6E3" w:rsidRDefault="007C7938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Starter_activity_sheet_9</w:t>
            </w:r>
          </w:p>
          <w:p w:rsidR="00AE7388" w:rsidRDefault="00AE7388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Activity Sheet 9a</w:t>
            </w:r>
          </w:p>
        </w:tc>
      </w:tr>
      <w:tr w:rsidR="00AE7388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388" w:rsidRDefault="00AE7388" w:rsidP="00AE738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15-20 mins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388" w:rsidRDefault="00AE7388" w:rsidP="000052A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Mini-plenary</w:t>
            </w:r>
          </w:p>
          <w:p w:rsidR="00AE7388" w:rsidRDefault="00AE7388" w:rsidP="000052A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Quick question to check </w:t>
            </w:r>
            <w:r>
              <w:rPr>
                <w:rFonts w:ascii="Tahoma" w:hAnsi="Tahoma" w:cs="Tahoma"/>
              </w:rPr>
              <w:lastRenderedPageBreak/>
              <w:t>students have understood what the box commands do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388" w:rsidRDefault="00AE7388" w:rsidP="000052A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>Slides for lesson 9</w:t>
            </w:r>
          </w:p>
        </w:tc>
      </w:tr>
      <w:tr w:rsidR="006447BB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5417CF" w:rsidP="00AE738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20 - 5</w:t>
            </w:r>
            <w:r w:rsidR="00AE7388">
              <w:rPr>
                <w:rFonts w:ascii="Tahoma" w:hAnsi="Tahoma" w:cs="Tahoma"/>
              </w:rPr>
              <w:t>0</w:t>
            </w:r>
            <w:r w:rsidR="006447BB">
              <w:rPr>
                <w:rFonts w:ascii="Tahoma" w:hAnsi="Tahoma" w:cs="Tahoma"/>
              </w:rPr>
              <w:t>mins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AE7388" w:rsidP="000052A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Programming exercises with EasyGui</w:t>
            </w:r>
          </w:p>
          <w:p w:rsidR="00AE7388" w:rsidRDefault="00AE7388" w:rsidP="000052A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Students should work through the exercises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AE7388" w:rsidP="000052A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Activity Sheet 9b</w:t>
            </w:r>
          </w:p>
        </w:tc>
      </w:tr>
      <w:tr w:rsidR="006447BB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6447BB" w:rsidP="00AE738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  <w:r w:rsidR="00AE7388">
              <w:rPr>
                <w:rFonts w:ascii="Tahoma" w:hAnsi="Tahoma" w:cs="Tahoma"/>
              </w:rPr>
              <w:t>0</w:t>
            </w:r>
            <w:r>
              <w:rPr>
                <w:rFonts w:ascii="Tahoma" w:hAnsi="Tahoma" w:cs="Tahoma"/>
              </w:rPr>
              <w:t>-60 mins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388" w:rsidRDefault="00AE7388" w:rsidP="005417C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Review – evaluation of programs </w:t>
            </w:r>
          </w:p>
          <w:p w:rsidR="00AE7388" w:rsidRDefault="00AE7388" w:rsidP="005417C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Use peers to evaluate together the improvements that students could build into </w:t>
            </w:r>
            <w:r w:rsidRPr="00385624">
              <w:rPr>
                <w:rFonts w:ascii="Tahoma" w:hAnsi="Tahoma" w:cs="Tahoma"/>
                <w:noProof/>
              </w:rPr>
              <w:t>programs</w:t>
            </w:r>
            <w:r>
              <w:rPr>
                <w:rFonts w:ascii="Tahoma" w:hAnsi="Tahoma" w:cs="Tahoma"/>
              </w:rPr>
              <w:t xml:space="preserve"> that they have made.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E60" w:rsidRDefault="00AE7388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Slides from Lesson 9</w:t>
            </w:r>
          </w:p>
        </w:tc>
      </w:tr>
    </w:tbl>
    <w:p w:rsidR="006447BB" w:rsidRDefault="006447BB" w:rsidP="006447BB">
      <w:pPr>
        <w:rPr>
          <w:rFonts w:ascii="Tahoma" w:hAnsi="Tahoma" w:cs="Tahoma"/>
        </w:rPr>
      </w:pPr>
    </w:p>
    <w:p w:rsidR="006447BB" w:rsidRDefault="006447BB" w:rsidP="006447BB">
      <w:pPr>
        <w:rPr>
          <w:rFonts w:ascii="Tahoma" w:hAnsi="Tahoma" w:cs="Tahoma"/>
        </w:rPr>
      </w:pPr>
    </w:p>
    <w:p w:rsidR="00E56C80" w:rsidRDefault="00E56C80" w:rsidP="005F5A66">
      <w:pPr>
        <w:rPr>
          <w:rFonts w:ascii="Tahoma" w:hAnsi="Tahoma" w:cs="Tahoma"/>
        </w:rPr>
      </w:pPr>
    </w:p>
    <w:p w:rsidR="00E56C80" w:rsidRDefault="00E56C80" w:rsidP="005F5A66">
      <w:pPr>
        <w:rPr>
          <w:rFonts w:ascii="Tahoma" w:hAnsi="Tahoma" w:cs="Tahoma"/>
        </w:rPr>
      </w:pPr>
    </w:p>
    <w:sectPr w:rsidR="00E56C80" w:rsidSect="00CE2C25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6F84" w:rsidRDefault="00136F84" w:rsidP="000A563A">
      <w:r>
        <w:separator/>
      </w:r>
    </w:p>
  </w:endnote>
  <w:endnote w:type="continuationSeparator" w:id="0">
    <w:p w:rsidR="00136F84" w:rsidRDefault="00136F84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altName w:val="Arial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A47AF1">
    <w:pPr>
      <w:pStyle w:val="Footer"/>
    </w:pPr>
    <w:r>
      <w:t>KS3 Computing</w:t>
    </w:r>
    <w:r w:rsidR="000A563A">
      <w:tab/>
    </w:r>
    <w:r w:rsidR="007541F6">
      <w:fldChar w:fldCharType="begin"/>
    </w:r>
    <w:r w:rsidR="00620257">
      <w:instrText xml:space="preserve"> PAGE   \* MERGEFORMAT </w:instrText>
    </w:r>
    <w:r w:rsidR="007541F6">
      <w:fldChar w:fldCharType="separate"/>
    </w:r>
    <w:r w:rsidR="00D679BB">
      <w:rPr>
        <w:noProof/>
      </w:rPr>
      <w:t>1</w:t>
    </w:r>
    <w:r w:rsidR="007541F6">
      <w:rPr>
        <w:noProof/>
      </w:rPr>
      <w:fldChar w:fldCharType="end"/>
    </w:r>
    <w:r w:rsidR="000A563A">
      <w:tab/>
    </w:r>
    <w:r>
      <w:t>Lesson Plan 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6F84" w:rsidRDefault="00136F84" w:rsidP="000A563A">
      <w:r>
        <w:separator/>
      </w:r>
    </w:p>
  </w:footnote>
  <w:footnote w:type="continuationSeparator" w:id="0">
    <w:p w:rsidR="00136F84" w:rsidRDefault="00136F84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2A246B" w:rsidP="002A246B">
    <w:pPr>
      <w:pStyle w:val="Header"/>
      <w:jc w:val="right"/>
    </w:pPr>
    <w:r>
      <w:rPr>
        <w:noProof/>
        <w:lang w:val="el-GR" w:eastAsia="el-GR"/>
      </w:rPr>
      <w:drawing>
        <wp:inline distT="0" distB="0" distL="0" distR="0">
          <wp:extent cx="1244600" cy="949188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6367" cy="950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A24B1"/>
    <w:multiLevelType w:val="hybridMultilevel"/>
    <w:tmpl w:val="5DF295C8"/>
    <w:lvl w:ilvl="0" w:tplc="31CA856E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07AE4"/>
    <w:multiLevelType w:val="hybridMultilevel"/>
    <w:tmpl w:val="B9BCE50C"/>
    <w:lvl w:ilvl="0" w:tplc="337EC51E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D2048"/>
    <w:multiLevelType w:val="hybridMultilevel"/>
    <w:tmpl w:val="BFAEF9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20F82"/>
    <w:multiLevelType w:val="hybridMultilevel"/>
    <w:tmpl w:val="3E3C0E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EDF20DD"/>
    <w:multiLevelType w:val="hybridMultilevel"/>
    <w:tmpl w:val="DC7E804E"/>
    <w:lvl w:ilvl="0" w:tplc="9174AC4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3956E7D2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1FB8584C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E88E12F0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F76CA8C8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B1569DBE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04D853B0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02026286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1FB4A148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1" w15:restartNumberingAfterBreak="0">
    <w:nsid w:val="420F7E4F"/>
    <w:multiLevelType w:val="hybridMultilevel"/>
    <w:tmpl w:val="DAA22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494201"/>
    <w:multiLevelType w:val="hybridMultilevel"/>
    <w:tmpl w:val="BDA618E2"/>
    <w:lvl w:ilvl="0" w:tplc="EEE8EDA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1660DF3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AFD880A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844CD79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59F43B0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A72692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AE0EDC5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AEFED7F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0D10A34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3" w15:restartNumberingAfterBreak="0">
    <w:nsid w:val="683F75D3"/>
    <w:multiLevelType w:val="multilevel"/>
    <w:tmpl w:val="0192A048"/>
    <w:lvl w:ilvl="0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5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405440A"/>
    <w:multiLevelType w:val="hybridMultilevel"/>
    <w:tmpl w:val="F8FA1B66"/>
    <w:lvl w:ilvl="0" w:tplc="7FBE250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41FE3A8C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88524974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6C627FE8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6346132C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022C89CE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4784E05C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C504BB82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03146784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7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3"/>
  </w:num>
  <w:num w:numId="3">
    <w:abstractNumId w:val="11"/>
  </w:num>
  <w:num w:numId="4">
    <w:abstractNumId w:val="8"/>
  </w:num>
  <w:num w:numId="5">
    <w:abstractNumId w:val="5"/>
  </w:num>
  <w:num w:numId="6">
    <w:abstractNumId w:val="15"/>
  </w:num>
  <w:num w:numId="7">
    <w:abstractNumId w:val="6"/>
  </w:num>
  <w:num w:numId="8">
    <w:abstractNumId w:val="7"/>
  </w:num>
  <w:num w:numId="9">
    <w:abstractNumId w:val="9"/>
  </w:num>
  <w:num w:numId="10">
    <w:abstractNumId w:val="14"/>
    <w:lvlOverride w:ilvl="0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"/>
  </w:num>
  <w:num w:numId="14">
    <w:abstractNumId w:val="13"/>
  </w:num>
  <w:num w:numId="15">
    <w:abstractNumId w:val="4"/>
  </w:num>
  <w:num w:numId="16">
    <w:abstractNumId w:val="10"/>
  </w:num>
  <w:num w:numId="17">
    <w:abstractNumId w:val="1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0MzCwMLW0MDIzsbA0NjJR0lEKTi0uzszPAykwrgUAx6Lz6iwAAAA="/>
  </w:docVars>
  <w:rsids>
    <w:rsidRoot w:val="000A563A"/>
    <w:rsid w:val="000052A1"/>
    <w:rsid w:val="0007577A"/>
    <w:rsid w:val="000A563A"/>
    <w:rsid w:val="000B7F54"/>
    <w:rsid w:val="00110002"/>
    <w:rsid w:val="001204B7"/>
    <w:rsid w:val="00136F84"/>
    <w:rsid w:val="001C0D6A"/>
    <w:rsid w:val="001D0E60"/>
    <w:rsid w:val="001E16D9"/>
    <w:rsid w:val="00207134"/>
    <w:rsid w:val="00227AA9"/>
    <w:rsid w:val="002304C1"/>
    <w:rsid w:val="00273AE2"/>
    <w:rsid w:val="002968D0"/>
    <w:rsid w:val="002A246B"/>
    <w:rsid w:val="002C1A0D"/>
    <w:rsid w:val="002E7913"/>
    <w:rsid w:val="00305FDE"/>
    <w:rsid w:val="003219E7"/>
    <w:rsid w:val="00362462"/>
    <w:rsid w:val="00385624"/>
    <w:rsid w:val="0043176F"/>
    <w:rsid w:val="00494371"/>
    <w:rsid w:val="004E421D"/>
    <w:rsid w:val="00516217"/>
    <w:rsid w:val="005417CF"/>
    <w:rsid w:val="00546A9C"/>
    <w:rsid w:val="00552558"/>
    <w:rsid w:val="00553649"/>
    <w:rsid w:val="00582EAE"/>
    <w:rsid w:val="005A00BF"/>
    <w:rsid w:val="005A4957"/>
    <w:rsid w:val="005C06A6"/>
    <w:rsid w:val="005E40B6"/>
    <w:rsid w:val="005F5A66"/>
    <w:rsid w:val="0060675E"/>
    <w:rsid w:val="006162B3"/>
    <w:rsid w:val="00620257"/>
    <w:rsid w:val="00641317"/>
    <w:rsid w:val="006447BB"/>
    <w:rsid w:val="006A1CAA"/>
    <w:rsid w:val="006E3D76"/>
    <w:rsid w:val="0073738E"/>
    <w:rsid w:val="007541F6"/>
    <w:rsid w:val="00785241"/>
    <w:rsid w:val="00794D67"/>
    <w:rsid w:val="007B50AC"/>
    <w:rsid w:val="007C7489"/>
    <w:rsid w:val="007C7938"/>
    <w:rsid w:val="007D59F6"/>
    <w:rsid w:val="00820D9A"/>
    <w:rsid w:val="00915DA7"/>
    <w:rsid w:val="009A28CA"/>
    <w:rsid w:val="009C546A"/>
    <w:rsid w:val="00A47AF1"/>
    <w:rsid w:val="00A51048"/>
    <w:rsid w:val="00AB135F"/>
    <w:rsid w:val="00AE7388"/>
    <w:rsid w:val="00AF4BE0"/>
    <w:rsid w:val="00B63276"/>
    <w:rsid w:val="00B71CED"/>
    <w:rsid w:val="00C07211"/>
    <w:rsid w:val="00C1171D"/>
    <w:rsid w:val="00C25DE0"/>
    <w:rsid w:val="00C4196A"/>
    <w:rsid w:val="00C44355"/>
    <w:rsid w:val="00CA0D38"/>
    <w:rsid w:val="00CB0003"/>
    <w:rsid w:val="00CE26E3"/>
    <w:rsid w:val="00CE2C25"/>
    <w:rsid w:val="00D15D71"/>
    <w:rsid w:val="00D17EF4"/>
    <w:rsid w:val="00D414AC"/>
    <w:rsid w:val="00D555B2"/>
    <w:rsid w:val="00D679BB"/>
    <w:rsid w:val="00D96B76"/>
    <w:rsid w:val="00DD36BC"/>
    <w:rsid w:val="00DD5126"/>
    <w:rsid w:val="00DF41C1"/>
    <w:rsid w:val="00E0038B"/>
    <w:rsid w:val="00E12C8A"/>
    <w:rsid w:val="00E24DFF"/>
    <w:rsid w:val="00E56C80"/>
    <w:rsid w:val="00E843B7"/>
    <w:rsid w:val="00F03373"/>
    <w:rsid w:val="00F46A45"/>
    <w:rsid w:val="00F60892"/>
    <w:rsid w:val="00F739E0"/>
    <w:rsid w:val="00F7700B"/>
    <w:rsid w:val="00F77D7E"/>
    <w:rsid w:val="00F96151"/>
    <w:rsid w:val="00FB126A"/>
    <w:rsid w:val="00FD071F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E3E60C5"/>
  <w15:docId w15:val="{234F558E-849A-46C0-A2AA-EF4D3FD4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246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46B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E3D76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715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7513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764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4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007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48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10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7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3772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easygui.readthedocs.io/en/latest/tutorial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Maria Kallia</cp:lastModifiedBy>
  <cp:revision>9</cp:revision>
  <dcterms:created xsi:type="dcterms:W3CDTF">2017-12-28T15:12:00Z</dcterms:created>
  <dcterms:modified xsi:type="dcterms:W3CDTF">2018-01-12T09:40:00Z</dcterms:modified>
</cp:coreProperties>
</file>