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5DE0" w:rsidRDefault="006447BB" w:rsidP="00E56C80">
      <w:pPr>
        <w:pStyle w:val="Heading1"/>
        <w:rPr>
          <w:rFonts w:ascii="Tahoma" w:hAnsi="Tahoma" w:cs="Tahoma"/>
        </w:rPr>
      </w:pPr>
      <w:r>
        <w:rPr>
          <w:rFonts w:ascii="Tahoma" w:hAnsi="Tahoma" w:cs="Tahoma"/>
        </w:rPr>
        <w:t xml:space="preserve">Lesson </w:t>
      </w:r>
      <w:r w:rsidR="006A1CAA">
        <w:rPr>
          <w:rFonts w:ascii="Tahoma" w:hAnsi="Tahoma" w:cs="Tahoma"/>
        </w:rPr>
        <w:t xml:space="preserve">Plan </w:t>
      </w:r>
      <w:r w:rsidR="00533D9C">
        <w:rPr>
          <w:rFonts w:ascii="Tahoma" w:hAnsi="Tahoma" w:cs="Tahoma"/>
        </w:rPr>
        <w:t>6</w:t>
      </w:r>
      <w:r w:rsidR="006A1CAA">
        <w:rPr>
          <w:rFonts w:ascii="Tahoma" w:hAnsi="Tahoma" w:cs="Tahoma"/>
        </w:rPr>
        <w:t xml:space="preserve">: </w:t>
      </w:r>
      <w:r w:rsidR="00533D9C">
        <w:rPr>
          <w:rFonts w:ascii="Tahoma" w:hAnsi="Tahoma" w:cs="Tahoma"/>
        </w:rPr>
        <w:t>The While loop in Python</w:t>
      </w:r>
    </w:p>
    <w:p w:rsidR="007C7489" w:rsidRDefault="007C7489" w:rsidP="005F5A66">
      <w:pPr>
        <w:rPr>
          <w:rFonts w:ascii="Tahoma" w:hAnsi="Tahoma" w:cs="Tahoma"/>
        </w:rPr>
      </w:pPr>
    </w:p>
    <w:p w:rsidR="006447BB" w:rsidRDefault="006447BB" w:rsidP="006447BB">
      <w:pPr>
        <w:rPr>
          <w:b/>
        </w:rPr>
      </w:pPr>
    </w:p>
    <w:tbl>
      <w:tblPr>
        <w:tblStyle w:val="TableGrid"/>
        <w:tblW w:w="0" w:type="auto"/>
        <w:tblLook w:val="04A0" w:firstRow="1" w:lastRow="0" w:firstColumn="1" w:lastColumn="0" w:noHBand="0" w:noVBand="1"/>
      </w:tblPr>
      <w:tblGrid>
        <w:gridCol w:w="3005"/>
        <w:gridCol w:w="3005"/>
        <w:gridCol w:w="3006"/>
      </w:tblGrid>
      <w:tr w:rsidR="006447BB" w:rsidTr="0018479D">
        <w:tc>
          <w:tcPr>
            <w:tcW w:w="3005" w:type="dxa"/>
            <w:tcBorders>
              <w:top w:val="single" w:sz="4" w:space="0" w:color="auto"/>
              <w:left w:val="single" w:sz="4" w:space="0" w:color="auto"/>
              <w:bottom w:val="single" w:sz="4" w:space="0" w:color="auto"/>
              <w:right w:val="single" w:sz="4" w:space="0" w:color="auto"/>
            </w:tcBorders>
            <w:hideMark/>
          </w:tcPr>
          <w:p w:rsidR="006447BB" w:rsidRDefault="006447BB" w:rsidP="0018479D">
            <w:pPr>
              <w:rPr>
                <w:b/>
              </w:rPr>
            </w:pPr>
            <w:r>
              <w:rPr>
                <w:b/>
              </w:rPr>
              <w:t xml:space="preserve">Course: </w:t>
            </w:r>
            <w:r>
              <w:t>KS3 Computing</w:t>
            </w:r>
          </w:p>
        </w:tc>
        <w:tc>
          <w:tcPr>
            <w:tcW w:w="3005" w:type="dxa"/>
            <w:tcBorders>
              <w:top w:val="single" w:sz="4" w:space="0" w:color="auto"/>
              <w:left w:val="single" w:sz="4" w:space="0" w:color="auto"/>
              <w:bottom w:val="single" w:sz="4" w:space="0" w:color="auto"/>
              <w:right w:val="single" w:sz="4" w:space="0" w:color="auto"/>
            </w:tcBorders>
            <w:hideMark/>
          </w:tcPr>
          <w:p w:rsidR="006447BB" w:rsidRDefault="006447BB" w:rsidP="00533D9C">
            <w:r>
              <w:rPr>
                <w:b/>
              </w:rPr>
              <w:t xml:space="preserve">Session: </w:t>
            </w:r>
            <w:r w:rsidR="00533D9C" w:rsidRPr="00CA0C47">
              <w:rPr>
                <w:b/>
              </w:rPr>
              <w:t>6</w:t>
            </w:r>
            <w:r>
              <w:t xml:space="preserve"> of 10</w:t>
            </w:r>
          </w:p>
        </w:tc>
        <w:tc>
          <w:tcPr>
            <w:tcW w:w="3006" w:type="dxa"/>
            <w:tcBorders>
              <w:top w:val="single" w:sz="4" w:space="0" w:color="auto"/>
              <w:left w:val="single" w:sz="4" w:space="0" w:color="auto"/>
              <w:bottom w:val="single" w:sz="4" w:space="0" w:color="auto"/>
              <w:right w:val="single" w:sz="4" w:space="0" w:color="auto"/>
            </w:tcBorders>
          </w:tcPr>
          <w:p w:rsidR="006447BB" w:rsidRDefault="006447BB" w:rsidP="0018479D">
            <w:pPr>
              <w:rPr>
                <w:b/>
              </w:rPr>
            </w:pPr>
            <w:r>
              <w:rPr>
                <w:b/>
              </w:rPr>
              <w:t xml:space="preserve">Date: </w:t>
            </w:r>
            <w:r w:rsidR="00D96B76">
              <w:t>Jan/Feb 2018</w:t>
            </w:r>
          </w:p>
          <w:p w:rsidR="006447BB" w:rsidRDefault="006447BB" w:rsidP="0018479D">
            <w:pPr>
              <w:rPr>
                <w:b/>
              </w:rPr>
            </w:pPr>
          </w:p>
        </w:tc>
      </w:tr>
    </w:tbl>
    <w:p w:rsidR="006447BB" w:rsidRDefault="006447BB" w:rsidP="006447BB">
      <w:pPr>
        <w:rPr>
          <w:b/>
        </w:rPr>
      </w:pPr>
    </w:p>
    <w:p w:rsidR="006447BB" w:rsidRDefault="006447BB" w:rsidP="006447BB">
      <w:pPr>
        <w:rPr>
          <w:rFonts w:ascii="Tahoma" w:hAnsi="Tahoma" w:cs="Tahoma"/>
        </w:rPr>
      </w:pPr>
    </w:p>
    <w:p w:rsidR="005A4957" w:rsidRDefault="005A4957" w:rsidP="006A1CAA">
      <w:pPr>
        <w:pBdr>
          <w:top w:val="single" w:sz="4" w:space="1" w:color="auto"/>
          <w:left w:val="single" w:sz="4" w:space="1" w:color="auto"/>
          <w:bottom w:val="single" w:sz="4" w:space="1" w:color="auto"/>
          <w:right w:val="single" w:sz="4" w:space="1" w:color="auto"/>
        </w:pBdr>
        <w:textAlignment w:val="center"/>
        <w:rPr>
          <w:rFonts w:ascii="Tahoma" w:hAnsi="Tahoma" w:cs="Tahoma"/>
          <w:b/>
        </w:rPr>
      </w:pPr>
      <w:r>
        <w:rPr>
          <w:rFonts w:ascii="Tahoma" w:hAnsi="Tahoma" w:cs="Tahoma"/>
          <w:b/>
        </w:rPr>
        <w:t>Lesson aims and outcomes</w:t>
      </w:r>
    </w:p>
    <w:p w:rsidR="001C0D6A" w:rsidRDefault="001C0D6A" w:rsidP="006A1CAA">
      <w:pPr>
        <w:pBdr>
          <w:top w:val="single" w:sz="4" w:space="1" w:color="auto"/>
          <w:left w:val="single" w:sz="4" w:space="1" w:color="auto"/>
          <w:bottom w:val="single" w:sz="4" w:space="1" w:color="auto"/>
          <w:right w:val="single" w:sz="4" w:space="1" w:color="auto"/>
        </w:pBdr>
        <w:textAlignment w:val="center"/>
        <w:rPr>
          <w:rFonts w:ascii="Tahoma" w:hAnsi="Tahoma" w:cs="Tahoma"/>
        </w:rPr>
      </w:pPr>
    </w:p>
    <w:p w:rsidR="002772A3" w:rsidRDefault="002772A3" w:rsidP="006A1CAA">
      <w:pPr>
        <w:pBdr>
          <w:top w:val="single" w:sz="4" w:space="1" w:color="auto"/>
          <w:left w:val="single" w:sz="4" w:space="1" w:color="auto"/>
          <w:bottom w:val="single" w:sz="4" w:space="1" w:color="auto"/>
          <w:right w:val="single" w:sz="4" w:space="1" w:color="auto"/>
        </w:pBdr>
        <w:textAlignment w:val="center"/>
        <w:rPr>
          <w:rFonts w:ascii="Tahoma" w:hAnsi="Tahoma" w:cs="Tahoma"/>
        </w:rPr>
      </w:pPr>
      <w:r>
        <w:rPr>
          <w:rFonts w:ascii="Tahoma" w:hAnsi="Tahoma" w:cs="Tahoma"/>
        </w:rPr>
        <w:t xml:space="preserve">In this </w:t>
      </w:r>
      <w:r w:rsidRPr="005A5763">
        <w:rPr>
          <w:rFonts w:ascii="Tahoma" w:hAnsi="Tahoma" w:cs="Tahoma"/>
          <w:noProof/>
        </w:rPr>
        <w:t>lesson</w:t>
      </w:r>
      <w:r>
        <w:rPr>
          <w:rFonts w:ascii="Tahoma" w:hAnsi="Tahoma" w:cs="Tahoma"/>
        </w:rPr>
        <w:t xml:space="preserve"> we will introduce the while loop using Python</w:t>
      </w:r>
    </w:p>
    <w:p w:rsidR="002772A3" w:rsidRDefault="002772A3" w:rsidP="006A1CAA">
      <w:pPr>
        <w:pBdr>
          <w:top w:val="single" w:sz="4" w:space="1" w:color="auto"/>
          <w:left w:val="single" w:sz="4" w:space="1" w:color="auto"/>
          <w:bottom w:val="single" w:sz="4" w:space="1" w:color="auto"/>
          <w:right w:val="single" w:sz="4" w:space="1" w:color="auto"/>
        </w:pBdr>
        <w:textAlignment w:val="center"/>
        <w:rPr>
          <w:rFonts w:ascii="Tahoma" w:hAnsi="Tahoma" w:cs="Tahoma"/>
        </w:rPr>
      </w:pPr>
      <w:r>
        <w:rPr>
          <w:rFonts w:ascii="Tahoma" w:hAnsi="Tahoma" w:cs="Tahoma"/>
        </w:rPr>
        <w:t>You should learn to use a while loop in a Python program</w:t>
      </w:r>
    </w:p>
    <w:p w:rsidR="002772A3" w:rsidRDefault="002772A3" w:rsidP="006A1CAA">
      <w:pPr>
        <w:pBdr>
          <w:top w:val="single" w:sz="4" w:space="1" w:color="auto"/>
          <w:left w:val="single" w:sz="4" w:space="1" w:color="auto"/>
          <w:bottom w:val="single" w:sz="4" w:space="1" w:color="auto"/>
          <w:right w:val="single" w:sz="4" w:space="1" w:color="auto"/>
        </w:pBdr>
        <w:textAlignment w:val="center"/>
        <w:rPr>
          <w:rFonts w:ascii="Tahoma" w:hAnsi="Tahoma" w:cs="Tahoma"/>
        </w:rPr>
      </w:pPr>
      <w:r>
        <w:rPr>
          <w:rFonts w:ascii="Tahoma" w:hAnsi="Tahoma" w:cs="Tahoma"/>
        </w:rPr>
        <w:t xml:space="preserve">You will learn to trace </w:t>
      </w:r>
      <w:r w:rsidRPr="003761FB">
        <w:rPr>
          <w:rFonts w:ascii="Tahoma" w:hAnsi="Tahoma" w:cs="Tahoma"/>
          <w:noProof/>
        </w:rPr>
        <w:t>a program</w:t>
      </w:r>
      <w:r>
        <w:rPr>
          <w:rFonts w:ascii="Tahoma" w:hAnsi="Tahoma" w:cs="Tahoma"/>
        </w:rPr>
        <w:t xml:space="preserve"> to keep track of what it is doing</w:t>
      </w:r>
    </w:p>
    <w:p w:rsidR="006447BB" w:rsidRDefault="006447BB" w:rsidP="00DD5126">
      <w:pPr>
        <w:rPr>
          <w:rFonts w:ascii="Tahoma" w:eastAsia="Times New Roman" w:hAnsi="Tahoma" w:cs="Tahoma"/>
          <w:lang w:eastAsia="en-GB"/>
        </w:rPr>
      </w:pPr>
    </w:p>
    <w:p w:rsidR="001C0D6A" w:rsidRDefault="001C0D6A" w:rsidP="00DD5126">
      <w:pPr>
        <w:rPr>
          <w:rFonts w:ascii="Tahoma" w:hAnsi="Tahoma" w:cs="Tahoma"/>
        </w:rPr>
      </w:pPr>
    </w:p>
    <w:p w:rsidR="006447BB" w:rsidRDefault="001D0E60" w:rsidP="006447BB">
      <w:pPr>
        <w:rPr>
          <w:rFonts w:ascii="Tahoma" w:hAnsi="Tahoma" w:cs="Tahoma"/>
          <w:b/>
        </w:rPr>
      </w:pPr>
      <w:r w:rsidRPr="001D0E60">
        <w:rPr>
          <w:rFonts w:ascii="Tahoma" w:hAnsi="Tahoma" w:cs="Tahoma"/>
          <w:b/>
        </w:rPr>
        <w:t>Teachers</w:t>
      </w:r>
      <w:bookmarkStart w:id="0" w:name="_GoBack"/>
      <w:bookmarkEnd w:id="0"/>
      <w:r w:rsidRPr="001D0E60">
        <w:rPr>
          <w:rFonts w:ascii="Tahoma" w:hAnsi="Tahoma" w:cs="Tahoma"/>
          <w:b/>
        </w:rPr>
        <w:t xml:space="preserve"> notes</w:t>
      </w:r>
    </w:p>
    <w:p w:rsidR="00CD3DC7" w:rsidRPr="00CD3DC7" w:rsidRDefault="00CD3DC7" w:rsidP="006447BB">
      <w:pPr>
        <w:rPr>
          <w:rFonts w:ascii="Tahoma" w:hAnsi="Tahoma" w:cs="Tahoma"/>
        </w:rPr>
      </w:pPr>
      <w:r>
        <w:rPr>
          <w:rFonts w:ascii="Tahoma" w:hAnsi="Tahoma" w:cs="Tahoma"/>
        </w:rPr>
        <w:t xml:space="preserve">When introducing the While </w:t>
      </w:r>
      <w:r w:rsidRPr="005A5763">
        <w:rPr>
          <w:rFonts w:ascii="Tahoma" w:hAnsi="Tahoma" w:cs="Tahoma"/>
          <w:noProof/>
        </w:rPr>
        <w:t>loop</w:t>
      </w:r>
      <w:r>
        <w:rPr>
          <w:rFonts w:ascii="Tahoma" w:hAnsi="Tahoma" w:cs="Tahoma"/>
        </w:rPr>
        <w:t xml:space="preserve"> this is a good time to spend time on investigating how the code works in detail – using a tracing method developed by CAS Scotland called TRACS. The version used here has </w:t>
      </w:r>
      <w:r w:rsidRPr="005A5763">
        <w:rPr>
          <w:rFonts w:ascii="Tahoma" w:hAnsi="Tahoma" w:cs="Tahoma"/>
          <w:noProof/>
        </w:rPr>
        <w:t>been adapted</w:t>
      </w:r>
      <w:r>
        <w:rPr>
          <w:rFonts w:ascii="Tahoma" w:hAnsi="Tahoma" w:cs="Tahoma"/>
        </w:rPr>
        <w:t xml:space="preserve"> for use for PRIMM. After a short starter the students follow a demo and firstly identify what the computer needs to compute (which we call expressions), then draw in the flow of control, and then trace through the program keeping track of the values of the variables. </w:t>
      </w:r>
    </w:p>
    <w:p w:rsidR="001D0E60" w:rsidRDefault="001D0E60" w:rsidP="006447BB">
      <w:pPr>
        <w:rPr>
          <w:rFonts w:ascii="Tahoma" w:hAnsi="Tahoma" w:cs="Tahoma"/>
        </w:rPr>
      </w:pPr>
    </w:p>
    <w:p w:rsidR="001C0D6A" w:rsidRDefault="001C0D6A" w:rsidP="006447BB">
      <w:pPr>
        <w:rPr>
          <w:rFonts w:ascii="Tahoma" w:hAnsi="Tahoma" w:cs="Tahoma"/>
        </w:rPr>
      </w:pPr>
    </w:p>
    <w:p w:rsidR="006447BB" w:rsidRDefault="006447BB" w:rsidP="006447BB">
      <w:pPr>
        <w:rPr>
          <w:rFonts w:ascii="Tahoma" w:hAnsi="Tahoma" w:cs="Tahoma"/>
          <w:b/>
        </w:rPr>
      </w:pPr>
      <w:r>
        <w:rPr>
          <w:rFonts w:ascii="Tahoma" w:hAnsi="Tahoma" w:cs="Tahoma"/>
          <w:b/>
        </w:rPr>
        <w:t>Structure of session</w:t>
      </w:r>
    </w:p>
    <w:p w:rsidR="006447BB" w:rsidRDefault="006447BB" w:rsidP="006447BB">
      <w:pPr>
        <w:rPr>
          <w:rFonts w:ascii="Tahoma" w:hAnsi="Tahoma" w:cs="Tahoma"/>
        </w:rPr>
      </w:pPr>
    </w:p>
    <w:tbl>
      <w:tblPr>
        <w:tblStyle w:val="TableGrid"/>
        <w:tblW w:w="0" w:type="auto"/>
        <w:tblLook w:val="04A0" w:firstRow="1" w:lastRow="0" w:firstColumn="1" w:lastColumn="0" w:noHBand="0" w:noVBand="1"/>
      </w:tblPr>
      <w:tblGrid>
        <w:gridCol w:w="1696"/>
        <w:gridCol w:w="4253"/>
        <w:gridCol w:w="3067"/>
      </w:tblGrid>
      <w:tr w:rsidR="006447BB" w:rsidTr="0002163A">
        <w:tc>
          <w:tcPr>
            <w:tcW w:w="1696" w:type="dxa"/>
            <w:tcBorders>
              <w:top w:val="single" w:sz="4" w:space="0" w:color="auto"/>
              <w:left w:val="single" w:sz="4" w:space="0" w:color="auto"/>
              <w:bottom w:val="single" w:sz="4" w:space="0" w:color="auto"/>
              <w:right w:val="single" w:sz="4" w:space="0" w:color="auto"/>
            </w:tcBorders>
            <w:hideMark/>
          </w:tcPr>
          <w:p w:rsidR="006447BB" w:rsidRDefault="006447BB" w:rsidP="0018479D">
            <w:pPr>
              <w:rPr>
                <w:rFonts w:ascii="Tahoma" w:hAnsi="Tahoma" w:cs="Tahoma"/>
                <w:b/>
              </w:rPr>
            </w:pPr>
            <w:r>
              <w:rPr>
                <w:rFonts w:ascii="Tahoma" w:hAnsi="Tahoma" w:cs="Tahoma"/>
                <w:b/>
              </w:rPr>
              <w:t>Time</w:t>
            </w:r>
          </w:p>
        </w:tc>
        <w:tc>
          <w:tcPr>
            <w:tcW w:w="4253" w:type="dxa"/>
            <w:tcBorders>
              <w:top w:val="single" w:sz="4" w:space="0" w:color="auto"/>
              <w:left w:val="single" w:sz="4" w:space="0" w:color="auto"/>
              <w:bottom w:val="single" w:sz="4" w:space="0" w:color="auto"/>
              <w:right w:val="single" w:sz="4" w:space="0" w:color="auto"/>
            </w:tcBorders>
            <w:hideMark/>
          </w:tcPr>
          <w:p w:rsidR="006447BB" w:rsidRDefault="006447BB" w:rsidP="0018479D">
            <w:pPr>
              <w:rPr>
                <w:rFonts w:ascii="Tahoma" w:hAnsi="Tahoma" w:cs="Tahoma"/>
                <w:b/>
              </w:rPr>
            </w:pPr>
            <w:r>
              <w:rPr>
                <w:rFonts w:ascii="Tahoma" w:hAnsi="Tahoma" w:cs="Tahoma"/>
                <w:b/>
              </w:rPr>
              <w:t>Activity</w:t>
            </w:r>
          </w:p>
        </w:tc>
        <w:tc>
          <w:tcPr>
            <w:tcW w:w="3067" w:type="dxa"/>
            <w:tcBorders>
              <w:top w:val="single" w:sz="4" w:space="0" w:color="auto"/>
              <w:left w:val="single" w:sz="4" w:space="0" w:color="auto"/>
              <w:bottom w:val="single" w:sz="4" w:space="0" w:color="auto"/>
              <w:right w:val="single" w:sz="4" w:space="0" w:color="auto"/>
            </w:tcBorders>
            <w:hideMark/>
          </w:tcPr>
          <w:p w:rsidR="006447BB" w:rsidRDefault="006447BB" w:rsidP="0018479D">
            <w:pPr>
              <w:rPr>
                <w:rFonts w:ascii="Tahoma" w:hAnsi="Tahoma" w:cs="Tahoma"/>
                <w:b/>
              </w:rPr>
            </w:pPr>
            <w:r>
              <w:rPr>
                <w:rFonts w:ascii="Tahoma" w:hAnsi="Tahoma" w:cs="Tahoma"/>
                <w:b/>
              </w:rPr>
              <w:t>Resources</w:t>
            </w:r>
          </w:p>
        </w:tc>
      </w:tr>
      <w:tr w:rsidR="006447BB" w:rsidTr="0002163A">
        <w:tc>
          <w:tcPr>
            <w:tcW w:w="1696" w:type="dxa"/>
            <w:tcBorders>
              <w:top w:val="single" w:sz="4" w:space="0" w:color="auto"/>
              <w:left w:val="single" w:sz="4" w:space="0" w:color="auto"/>
              <w:bottom w:val="single" w:sz="4" w:space="0" w:color="auto"/>
              <w:right w:val="single" w:sz="4" w:space="0" w:color="auto"/>
            </w:tcBorders>
          </w:tcPr>
          <w:p w:rsidR="006447BB" w:rsidRPr="006447BB" w:rsidRDefault="006447BB" w:rsidP="005417CF">
            <w:pPr>
              <w:rPr>
                <w:rFonts w:ascii="Tahoma" w:hAnsi="Tahoma" w:cs="Tahoma"/>
              </w:rPr>
            </w:pPr>
            <w:r>
              <w:rPr>
                <w:rFonts w:ascii="Tahoma" w:hAnsi="Tahoma" w:cs="Tahoma"/>
              </w:rPr>
              <w:t>0</w:t>
            </w:r>
            <w:r w:rsidRPr="006447BB">
              <w:rPr>
                <w:rFonts w:ascii="Tahoma" w:hAnsi="Tahoma" w:cs="Tahoma"/>
              </w:rPr>
              <w:t xml:space="preserve">- </w:t>
            </w:r>
            <w:r w:rsidR="005417CF">
              <w:rPr>
                <w:rFonts w:ascii="Tahoma" w:hAnsi="Tahoma" w:cs="Tahoma"/>
              </w:rPr>
              <w:t>5</w:t>
            </w:r>
            <w:r w:rsidRPr="006447BB">
              <w:rPr>
                <w:rFonts w:ascii="Tahoma" w:hAnsi="Tahoma" w:cs="Tahoma"/>
              </w:rPr>
              <w:t xml:space="preserve"> mins</w:t>
            </w:r>
          </w:p>
        </w:tc>
        <w:tc>
          <w:tcPr>
            <w:tcW w:w="4253" w:type="dxa"/>
            <w:tcBorders>
              <w:top w:val="single" w:sz="4" w:space="0" w:color="auto"/>
              <w:left w:val="single" w:sz="4" w:space="0" w:color="auto"/>
              <w:bottom w:val="single" w:sz="4" w:space="0" w:color="auto"/>
              <w:right w:val="single" w:sz="4" w:space="0" w:color="auto"/>
            </w:tcBorders>
          </w:tcPr>
          <w:p w:rsidR="006447BB" w:rsidRDefault="00D96B76" w:rsidP="0018479D">
            <w:pPr>
              <w:rPr>
                <w:rFonts w:ascii="Tahoma" w:hAnsi="Tahoma" w:cs="Tahoma"/>
              </w:rPr>
            </w:pPr>
            <w:r>
              <w:rPr>
                <w:rFonts w:ascii="Tahoma" w:hAnsi="Tahoma" w:cs="Tahoma"/>
              </w:rPr>
              <w:t>Arrival and settling</w:t>
            </w:r>
          </w:p>
          <w:p w:rsidR="00E0038B" w:rsidRDefault="00E0038B" w:rsidP="00533D9C">
            <w:pPr>
              <w:rPr>
                <w:rFonts w:ascii="Tahoma" w:hAnsi="Tahoma" w:cs="Tahoma"/>
              </w:rPr>
            </w:pPr>
          </w:p>
        </w:tc>
        <w:tc>
          <w:tcPr>
            <w:tcW w:w="3067" w:type="dxa"/>
            <w:tcBorders>
              <w:top w:val="single" w:sz="4" w:space="0" w:color="auto"/>
              <w:left w:val="single" w:sz="4" w:space="0" w:color="auto"/>
              <w:bottom w:val="single" w:sz="4" w:space="0" w:color="auto"/>
              <w:right w:val="single" w:sz="4" w:space="0" w:color="auto"/>
            </w:tcBorders>
          </w:tcPr>
          <w:p w:rsidR="006447BB" w:rsidRDefault="006447BB" w:rsidP="0018479D">
            <w:pPr>
              <w:rPr>
                <w:rFonts w:ascii="Tahoma" w:hAnsi="Tahoma" w:cs="Tahoma"/>
              </w:rPr>
            </w:pPr>
          </w:p>
        </w:tc>
      </w:tr>
      <w:tr w:rsidR="006447BB" w:rsidTr="0002163A">
        <w:tc>
          <w:tcPr>
            <w:tcW w:w="1696" w:type="dxa"/>
            <w:tcBorders>
              <w:top w:val="single" w:sz="4" w:space="0" w:color="auto"/>
              <w:left w:val="single" w:sz="4" w:space="0" w:color="auto"/>
              <w:bottom w:val="single" w:sz="4" w:space="0" w:color="auto"/>
              <w:right w:val="single" w:sz="4" w:space="0" w:color="auto"/>
            </w:tcBorders>
          </w:tcPr>
          <w:p w:rsidR="006447BB" w:rsidRDefault="005417CF" w:rsidP="0002163A">
            <w:pPr>
              <w:rPr>
                <w:rFonts w:ascii="Tahoma" w:hAnsi="Tahoma" w:cs="Tahoma"/>
              </w:rPr>
            </w:pPr>
            <w:r>
              <w:rPr>
                <w:rFonts w:ascii="Tahoma" w:hAnsi="Tahoma" w:cs="Tahoma"/>
              </w:rPr>
              <w:t>5-</w:t>
            </w:r>
            <w:r w:rsidR="0002163A">
              <w:rPr>
                <w:rFonts w:ascii="Tahoma" w:hAnsi="Tahoma" w:cs="Tahoma"/>
              </w:rPr>
              <w:t>15</w:t>
            </w:r>
            <w:r w:rsidR="006447BB">
              <w:rPr>
                <w:rFonts w:ascii="Tahoma" w:hAnsi="Tahoma" w:cs="Tahoma"/>
              </w:rPr>
              <w:t xml:space="preserve"> mins</w:t>
            </w:r>
          </w:p>
        </w:tc>
        <w:tc>
          <w:tcPr>
            <w:tcW w:w="4253" w:type="dxa"/>
            <w:tcBorders>
              <w:top w:val="single" w:sz="4" w:space="0" w:color="auto"/>
              <w:left w:val="single" w:sz="4" w:space="0" w:color="auto"/>
              <w:bottom w:val="single" w:sz="4" w:space="0" w:color="auto"/>
              <w:right w:val="single" w:sz="4" w:space="0" w:color="auto"/>
            </w:tcBorders>
          </w:tcPr>
          <w:p w:rsidR="005A4957" w:rsidRDefault="0002163A" w:rsidP="00533D9C">
            <w:pPr>
              <w:rPr>
                <w:rFonts w:ascii="Tahoma" w:hAnsi="Tahoma" w:cs="Tahoma"/>
              </w:rPr>
            </w:pPr>
            <w:r>
              <w:rPr>
                <w:rFonts w:ascii="Tahoma" w:hAnsi="Tahoma" w:cs="Tahoma"/>
              </w:rPr>
              <w:t xml:space="preserve">Students </w:t>
            </w:r>
            <w:r w:rsidR="00533D9C">
              <w:rPr>
                <w:rFonts w:ascii="Tahoma" w:hAnsi="Tahoma" w:cs="Tahoma"/>
              </w:rPr>
              <w:t xml:space="preserve">predict what the starter program will do. They then </w:t>
            </w:r>
            <w:r>
              <w:rPr>
                <w:rFonts w:ascii="Tahoma" w:hAnsi="Tahoma" w:cs="Tahoma"/>
              </w:rPr>
              <w:t xml:space="preserve">download the </w:t>
            </w:r>
            <w:r w:rsidR="00533D9C">
              <w:rPr>
                <w:rFonts w:ascii="Tahoma" w:hAnsi="Tahoma" w:cs="Tahoma"/>
              </w:rPr>
              <w:t xml:space="preserve">starter </w:t>
            </w:r>
            <w:r>
              <w:rPr>
                <w:rFonts w:ascii="Tahoma" w:hAnsi="Tahoma" w:cs="Tahoma"/>
              </w:rPr>
              <w:t xml:space="preserve">program and </w:t>
            </w:r>
            <w:r w:rsidR="00533D9C">
              <w:rPr>
                <w:rFonts w:ascii="Tahoma" w:hAnsi="Tahoma" w:cs="Tahoma"/>
              </w:rPr>
              <w:t xml:space="preserve">see if it did what they thought it would. </w:t>
            </w:r>
          </w:p>
        </w:tc>
        <w:tc>
          <w:tcPr>
            <w:tcW w:w="3067" w:type="dxa"/>
            <w:tcBorders>
              <w:top w:val="single" w:sz="4" w:space="0" w:color="auto"/>
              <w:left w:val="single" w:sz="4" w:space="0" w:color="auto"/>
              <w:bottom w:val="single" w:sz="4" w:space="0" w:color="auto"/>
              <w:right w:val="single" w:sz="4" w:space="0" w:color="auto"/>
            </w:tcBorders>
          </w:tcPr>
          <w:p w:rsidR="00CE26E3" w:rsidRDefault="0002163A" w:rsidP="00533D9C">
            <w:pPr>
              <w:rPr>
                <w:rFonts w:ascii="Tahoma" w:hAnsi="Tahoma" w:cs="Tahoma"/>
              </w:rPr>
            </w:pPr>
            <w:r>
              <w:rPr>
                <w:rFonts w:ascii="Tahoma" w:hAnsi="Tahoma" w:cs="Tahoma"/>
              </w:rPr>
              <w:t xml:space="preserve">Activity Sheet </w:t>
            </w:r>
            <w:r w:rsidR="00533D9C">
              <w:rPr>
                <w:rFonts w:ascii="Tahoma" w:hAnsi="Tahoma" w:cs="Tahoma"/>
              </w:rPr>
              <w:t>6a</w:t>
            </w:r>
          </w:p>
        </w:tc>
      </w:tr>
      <w:tr w:rsidR="006447BB" w:rsidTr="0002163A">
        <w:tc>
          <w:tcPr>
            <w:tcW w:w="1696" w:type="dxa"/>
            <w:tcBorders>
              <w:top w:val="single" w:sz="4" w:space="0" w:color="auto"/>
              <w:left w:val="single" w:sz="4" w:space="0" w:color="auto"/>
              <w:bottom w:val="single" w:sz="4" w:space="0" w:color="auto"/>
              <w:right w:val="single" w:sz="4" w:space="0" w:color="auto"/>
            </w:tcBorders>
          </w:tcPr>
          <w:p w:rsidR="006447BB" w:rsidRDefault="0002163A" w:rsidP="005A4957">
            <w:pPr>
              <w:rPr>
                <w:rFonts w:ascii="Tahoma" w:hAnsi="Tahoma" w:cs="Tahoma"/>
              </w:rPr>
            </w:pPr>
            <w:r>
              <w:rPr>
                <w:rFonts w:ascii="Tahoma" w:hAnsi="Tahoma" w:cs="Tahoma"/>
              </w:rPr>
              <w:t>15-30</w:t>
            </w:r>
            <w:r w:rsidR="006447BB">
              <w:rPr>
                <w:rFonts w:ascii="Tahoma" w:hAnsi="Tahoma" w:cs="Tahoma"/>
              </w:rPr>
              <w:t xml:space="preserve"> mins</w:t>
            </w:r>
          </w:p>
        </w:tc>
        <w:tc>
          <w:tcPr>
            <w:tcW w:w="4253" w:type="dxa"/>
            <w:tcBorders>
              <w:top w:val="single" w:sz="4" w:space="0" w:color="auto"/>
              <w:left w:val="single" w:sz="4" w:space="0" w:color="auto"/>
              <w:bottom w:val="single" w:sz="4" w:space="0" w:color="auto"/>
              <w:right w:val="single" w:sz="4" w:space="0" w:color="auto"/>
            </w:tcBorders>
          </w:tcPr>
          <w:p w:rsidR="006447BB" w:rsidRDefault="00533D9C" w:rsidP="000052A1">
            <w:pPr>
              <w:rPr>
                <w:rFonts w:ascii="Tahoma" w:hAnsi="Tahoma" w:cs="Tahoma"/>
              </w:rPr>
            </w:pPr>
            <w:r>
              <w:rPr>
                <w:rFonts w:ascii="Tahoma" w:hAnsi="Tahoma" w:cs="Tahoma"/>
              </w:rPr>
              <w:t>TRACS activity</w:t>
            </w:r>
          </w:p>
          <w:p w:rsidR="00875C12" w:rsidRPr="00533D9C" w:rsidRDefault="001A00C5" w:rsidP="00533D9C">
            <w:pPr>
              <w:numPr>
                <w:ilvl w:val="0"/>
                <w:numId w:val="19"/>
              </w:numPr>
              <w:rPr>
                <w:rFonts w:ascii="Tahoma" w:hAnsi="Tahoma" w:cs="Tahoma"/>
              </w:rPr>
            </w:pPr>
            <w:r w:rsidRPr="00533D9C">
              <w:rPr>
                <w:rFonts w:ascii="Tahoma" w:hAnsi="Tahoma" w:cs="Tahoma"/>
              </w:rPr>
              <w:t xml:space="preserve">print </w:t>
            </w:r>
            <w:r w:rsidRPr="0056387F">
              <w:rPr>
                <w:rFonts w:ascii="Tahoma" w:hAnsi="Tahoma" w:cs="Tahoma"/>
                <w:noProof/>
              </w:rPr>
              <w:t>full size</w:t>
            </w:r>
            <w:r w:rsidRPr="00533D9C">
              <w:rPr>
                <w:rFonts w:ascii="Tahoma" w:hAnsi="Tahoma" w:cs="Tahoma"/>
              </w:rPr>
              <w:t xml:space="preserve"> slides of both slides for each pair/individual</w:t>
            </w:r>
          </w:p>
          <w:p w:rsidR="00875C12" w:rsidRPr="00533D9C" w:rsidRDefault="001A00C5" w:rsidP="00533D9C">
            <w:pPr>
              <w:numPr>
                <w:ilvl w:val="0"/>
                <w:numId w:val="19"/>
              </w:numPr>
              <w:rPr>
                <w:rFonts w:ascii="Tahoma" w:hAnsi="Tahoma" w:cs="Tahoma"/>
              </w:rPr>
            </w:pPr>
            <w:r w:rsidRPr="00533D9C">
              <w:rPr>
                <w:rFonts w:ascii="Tahoma" w:hAnsi="Tahoma" w:cs="Tahoma"/>
              </w:rPr>
              <w:t>students fill in the first one while teacher steps through on the board</w:t>
            </w:r>
          </w:p>
          <w:p w:rsidR="00875C12" w:rsidRPr="00533D9C" w:rsidRDefault="001A00C5" w:rsidP="00533D9C">
            <w:pPr>
              <w:numPr>
                <w:ilvl w:val="0"/>
                <w:numId w:val="19"/>
              </w:numPr>
              <w:rPr>
                <w:rFonts w:ascii="Tahoma" w:hAnsi="Tahoma" w:cs="Tahoma"/>
              </w:rPr>
            </w:pPr>
            <w:r w:rsidRPr="00533D9C">
              <w:rPr>
                <w:rFonts w:ascii="Tahoma" w:hAnsi="Tahoma" w:cs="Tahoma"/>
              </w:rPr>
              <w:t xml:space="preserve">students </w:t>
            </w:r>
            <w:r w:rsidRPr="0056387F">
              <w:rPr>
                <w:rFonts w:ascii="Tahoma" w:hAnsi="Tahoma" w:cs="Tahoma"/>
                <w:noProof/>
              </w:rPr>
              <w:t>then</w:t>
            </w:r>
            <w:r w:rsidRPr="00533D9C">
              <w:rPr>
                <w:rFonts w:ascii="Tahoma" w:hAnsi="Tahoma" w:cs="Tahoma"/>
              </w:rPr>
              <w:t xml:space="preserve"> do the second one on their own</w:t>
            </w:r>
          </w:p>
          <w:p w:rsidR="00533D9C" w:rsidRPr="00533D9C" w:rsidRDefault="00533D9C" w:rsidP="00533D9C">
            <w:pPr>
              <w:rPr>
                <w:rFonts w:ascii="Tahoma" w:hAnsi="Tahoma" w:cs="Tahoma"/>
              </w:rPr>
            </w:pPr>
            <w:r w:rsidRPr="00533D9C">
              <w:rPr>
                <w:rFonts w:ascii="Tahoma" w:hAnsi="Tahoma" w:cs="Tahoma"/>
              </w:rPr>
              <w:t xml:space="preserve">More TRACS examples can </w:t>
            </w:r>
            <w:r w:rsidRPr="0056387F">
              <w:rPr>
                <w:rFonts w:ascii="Tahoma" w:hAnsi="Tahoma" w:cs="Tahoma"/>
                <w:noProof/>
              </w:rPr>
              <w:t>be found</w:t>
            </w:r>
            <w:r w:rsidRPr="00533D9C">
              <w:rPr>
                <w:rFonts w:ascii="Tahoma" w:hAnsi="Tahoma" w:cs="Tahoma"/>
              </w:rPr>
              <w:t xml:space="preserve"> on the CAS website</w:t>
            </w:r>
            <w:r w:rsidRPr="00533D9C">
              <w:rPr>
                <w:rFonts w:ascii="Tahoma" w:hAnsi="Tahoma" w:cs="Tahoma"/>
              </w:rPr>
              <w:br/>
              <w:t xml:space="preserve">These resources come from CAS </w:t>
            </w:r>
            <w:r w:rsidRPr="00533D9C">
              <w:rPr>
                <w:rFonts w:ascii="Tahoma" w:hAnsi="Tahoma" w:cs="Tahoma"/>
              </w:rPr>
              <w:lastRenderedPageBreak/>
              <w:t xml:space="preserve">Scotland originally </w:t>
            </w:r>
            <w:r w:rsidRPr="0056387F">
              <w:rPr>
                <w:rFonts w:ascii="Tahoma" w:hAnsi="Tahoma" w:cs="Tahoma"/>
                <w:noProof/>
              </w:rPr>
              <w:t>but</w:t>
            </w:r>
            <w:r w:rsidRPr="00533D9C">
              <w:rPr>
                <w:rFonts w:ascii="Tahoma" w:hAnsi="Tahoma" w:cs="Tahoma"/>
              </w:rPr>
              <w:t xml:space="preserve"> the mini version has </w:t>
            </w:r>
            <w:r w:rsidRPr="0056387F">
              <w:rPr>
                <w:rFonts w:ascii="Tahoma" w:hAnsi="Tahoma" w:cs="Tahoma"/>
                <w:noProof/>
              </w:rPr>
              <w:t>been adapted</w:t>
            </w:r>
            <w:r w:rsidRPr="00533D9C">
              <w:rPr>
                <w:rFonts w:ascii="Tahoma" w:hAnsi="Tahoma" w:cs="Tahoma"/>
              </w:rPr>
              <w:t xml:space="preserve"> for PRIMM</w:t>
            </w:r>
          </w:p>
          <w:p w:rsidR="00533D9C" w:rsidRDefault="00533D9C" w:rsidP="000052A1">
            <w:pPr>
              <w:rPr>
                <w:rFonts w:ascii="Tahoma" w:hAnsi="Tahoma" w:cs="Tahoma"/>
              </w:rPr>
            </w:pPr>
          </w:p>
        </w:tc>
        <w:tc>
          <w:tcPr>
            <w:tcW w:w="3067" w:type="dxa"/>
            <w:tcBorders>
              <w:top w:val="single" w:sz="4" w:space="0" w:color="auto"/>
              <w:left w:val="single" w:sz="4" w:space="0" w:color="auto"/>
              <w:bottom w:val="single" w:sz="4" w:space="0" w:color="auto"/>
              <w:right w:val="single" w:sz="4" w:space="0" w:color="auto"/>
            </w:tcBorders>
          </w:tcPr>
          <w:p w:rsidR="006447BB" w:rsidRDefault="00533D9C" w:rsidP="00533D9C">
            <w:pPr>
              <w:rPr>
                <w:rFonts w:ascii="Tahoma" w:hAnsi="Tahoma" w:cs="Tahoma"/>
              </w:rPr>
            </w:pPr>
            <w:r>
              <w:rPr>
                <w:rFonts w:ascii="Tahoma" w:hAnsi="Tahoma" w:cs="Tahoma"/>
              </w:rPr>
              <w:lastRenderedPageBreak/>
              <w:t>Print mini-tracs_to_print as 2 full-size slides for each pair/individual.</w:t>
            </w:r>
          </w:p>
          <w:p w:rsidR="00533D9C" w:rsidRDefault="00533D9C" w:rsidP="00533D9C">
            <w:pPr>
              <w:rPr>
                <w:rFonts w:ascii="Tahoma" w:hAnsi="Tahoma" w:cs="Tahoma"/>
              </w:rPr>
            </w:pPr>
            <w:r>
              <w:rPr>
                <w:rFonts w:ascii="Tahoma" w:hAnsi="Tahoma" w:cs="Tahoma"/>
              </w:rPr>
              <w:t>Use the mini_tracs_complete to demo.</w:t>
            </w:r>
          </w:p>
          <w:p w:rsidR="00CD3DC7" w:rsidRDefault="00CD3DC7" w:rsidP="00533D9C">
            <w:pPr>
              <w:rPr>
                <w:rFonts w:ascii="Tahoma" w:hAnsi="Tahoma" w:cs="Tahoma"/>
              </w:rPr>
            </w:pPr>
          </w:p>
        </w:tc>
      </w:tr>
      <w:tr w:rsidR="006447BB" w:rsidTr="0002163A">
        <w:tc>
          <w:tcPr>
            <w:tcW w:w="1696" w:type="dxa"/>
            <w:tcBorders>
              <w:top w:val="single" w:sz="4" w:space="0" w:color="auto"/>
              <w:left w:val="single" w:sz="4" w:space="0" w:color="auto"/>
              <w:bottom w:val="single" w:sz="4" w:space="0" w:color="auto"/>
              <w:right w:val="single" w:sz="4" w:space="0" w:color="auto"/>
            </w:tcBorders>
          </w:tcPr>
          <w:p w:rsidR="006447BB" w:rsidRDefault="0002163A" w:rsidP="00CD3DC7">
            <w:pPr>
              <w:rPr>
                <w:rFonts w:ascii="Tahoma" w:hAnsi="Tahoma" w:cs="Tahoma"/>
              </w:rPr>
            </w:pPr>
            <w:r>
              <w:rPr>
                <w:rFonts w:ascii="Tahoma" w:hAnsi="Tahoma" w:cs="Tahoma"/>
              </w:rPr>
              <w:t xml:space="preserve">30 – </w:t>
            </w:r>
            <w:r w:rsidR="00CD3DC7">
              <w:rPr>
                <w:rFonts w:ascii="Tahoma" w:hAnsi="Tahoma" w:cs="Tahoma"/>
              </w:rPr>
              <w:t>55</w:t>
            </w:r>
            <w:r>
              <w:rPr>
                <w:rFonts w:ascii="Tahoma" w:hAnsi="Tahoma" w:cs="Tahoma"/>
              </w:rPr>
              <w:t xml:space="preserve"> mins</w:t>
            </w:r>
          </w:p>
        </w:tc>
        <w:tc>
          <w:tcPr>
            <w:tcW w:w="4253" w:type="dxa"/>
            <w:tcBorders>
              <w:top w:val="single" w:sz="4" w:space="0" w:color="auto"/>
              <w:left w:val="single" w:sz="4" w:space="0" w:color="auto"/>
              <w:bottom w:val="single" w:sz="4" w:space="0" w:color="auto"/>
              <w:right w:val="single" w:sz="4" w:space="0" w:color="auto"/>
            </w:tcBorders>
          </w:tcPr>
          <w:p w:rsidR="0002163A" w:rsidRDefault="00533D9C" w:rsidP="005417CF">
            <w:pPr>
              <w:rPr>
                <w:rFonts w:ascii="Tahoma" w:hAnsi="Tahoma" w:cs="Tahoma"/>
              </w:rPr>
            </w:pPr>
            <w:r>
              <w:rPr>
                <w:rFonts w:ascii="Tahoma" w:hAnsi="Tahoma" w:cs="Tahoma"/>
              </w:rPr>
              <w:t>Programming exercises</w:t>
            </w:r>
          </w:p>
          <w:p w:rsidR="00CD3DC7" w:rsidRDefault="00CD3DC7" w:rsidP="005417CF">
            <w:pPr>
              <w:rPr>
                <w:rFonts w:ascii="Tahoma" w:hAnsi="Tahoma" w:cs="Tahoma"/>
              </w:rPr>
            </w:pPr>
            <w:r>
              <w:rPr>
                <w:rFonts w:ascii="Tahoma" w:hAnsi="Tahoma" w:cs="Tahoma"/>
              </w:rPr>
              <w:t xml:space="preserve">These exercises will take the rest of the lesson and focus on the Make aspect of PRIMM as students </w:t>
            </w:r>
            <w:r w:rsidRPr="00A95DD5">
              <w:rPr>
                <w:rFonts w:ascii="Tahoma" w:hAnsi="Tahoma" w:cs="Tahoma"/>
                <w:noProof/>
              </w:rPr>
              <w:t>ar</w:t>
            </w:r>
            <w:r w:rsidR="003761FB" w:rsidRPr="003761FB">
              <w:rPr>
                <w:rFonts w:ascii="Tahoma" w:hAnsi="Tahoma" w:cs="Tahoma"/>
                <w:noProof/>
              </w:rPr>
              <w:t>e</w:t>
            </w:r>
            <w:r>
              <w:rPr>
                <w:rFonts w:ascii="Tahoma" w:hAnsi="Tahoma" w:cs="Tahoma"/>
              </w:rPr>
              <w:t xml:space="preserve"> making their </w:t>
            </w:r>
            <w:r w:rsidRPr="0056387F">
              <w:rPr>
                <w:rFonts w:ascii="Tahoma" w:hAnsi="Tahoma" w:cs="Tahoma"/>
                <w:noProof/>
              </w:rPr>
              <w:t>own</w:t>
            </w:r>
            <w:r>
              <w:rPr>
                <w:rFonts w:ascii="Tahoma" w:hAnsi="Tahoma" w:cs="Tahoma"/>
              </w:rPr>
              <w:t xml:space="preserve"> small programs (although they start by modifying the starter program). </w:t>
            </w:r>
          </w:p>
        </w:tc>
        <w:tc>
          <w:tcPr>
            <w:tcW w:w="3067" w:type="dxa"/>
            <w:tcBorders>
              <w:top w:val="single" w:sz="4" w:space="0" w:color="auto"/>
              <w:left w:val="single" w:sz="4" w:space="0" w:color="auto"/>
              <w:bottom w:val="single" w:sz="4" w:space="0" w:color="auto"/>
              <w:right w:val="single" w:sz="4" w:space="0" w:color="auto"/>
            </w:tcBorders>
          </w:tcPr>
          <w:p w:rsidR="001D0E60" w:rsidRDefault="0002163A" w:rsidP="00CD3DC7">
            <w:pPr>
              <w:rPr>
                <w:rFonts w:ascii="Tahoma" w:hAnsi="Tahoma" w:cs="Tahoma"/>
              </w:rPr>
            </w:pPr>
            <w:r>
              <w:rPr>
                <w:rFonts w:ascii="Tahoma" w:hAnsi="Tahoma" w:cs="Tahoma"/>
              </w:rPr>
              <w:t xml:space="preserve">Activity Sheet </w:t>
            </w:r>
            <w:r w:rsidR="00533D9C">
              <w:rPr>
                <w:rFonts w:ascii="Tahoma" w:hAnsi="Tahoma" w:cs="Tahoma"/>
              </w:rPr>
              <w:t>6</w:t>
            </w:r>
            <w:r w:rsidR="00CD3DC7">
              <w:rPr>
                <w:rFonts w:ascii="Tahoma" w:hAnsi="Tahoma" w:cs="Tahoma"/>
              </w:rPr>
              <w:t>c</w:t>
            </w:r>
          </w:p>
          <w:p w:rsidR="00CD3DC7" w:rsidRDefault="00CD3DC7" w:rsidP="00CD3DC7">
            <w:pPr>
              <w:rPr>
                <w:rFonts w:ascii="Tahoma" w:hAnsi="Tahoma" w:cs="Tahoma"/>
              </w:rPr>
            </w:pPr>
          </w:p>
        </w:tc>
      </w:tr>
      <w:tr w:rsidR="0002163A" w:rsidTr="0002163A">
        <w:tc>
          <w:tcPr>
            <w:tcW w:w="1696" w:type="dxa"/>
            <w:tcBorders>
              <w:top w:val="single" w:sz="4" w:space="0" w:color="auto"/>
              <w:left w:val="single" w:sz="4" w:space="0" w:color="auto"/>
              <w:bottom w:val="single" w:sz="4" w:space="0" w:color="auto"/>
              <w:right w:val="single" w:sz="4" w:space="0" w:color="auto"/>
            </w:tcBorders>
          </w:tcPr>
          <w:p w:rsidR="0002163A" w:rsidRDefault="0002163A" w:rsidP="0049037C">
            <w:pPr>
              <w:rPr>
                <w:rFonts w:ascii="Tahoma" w:hAnsi="Tahoma" w:cs="Tahoma"/>
              </w:rPr>
            </w:pPr>
            <w:r>
              <w:rPr>
                <w:rFonts w:ascii="Tahoma" w:hAnsi="Tahoma" w:cs="Tahoma"/>
              </w:rPr>
              <w:t>5</w:t>
            </w:r>
            <w:r w:rsidR="0049037C">
              <w:rPr>
                <w:rFonts w:ascii="Tahoma" w:hAnsi="Tahoma" w:cs="Tahoma"/>
              </w:rPr>
              <w:t>5</w:t>
            </w:r>
            <w:r>
              <w:rPr>
                <w:rFonts w:ascii="Tahoma" w:hAnsi="Tahoma" w:cs="Tahoma"/>
              </w:rPr>
              <w:t xml:space="preserve"> – 60 mins</w:t>
            </w:r>
          </w:p>
        </w:tc>
        <w:tc>
          <w:tcPr>
            <w:tcW w:w="4253" w:type="dxa"/>
            <w:tcBorders>
              <w:top w:val="single" w:sz="4" w:space="0" w:color="auto"/>
              <w:left w:val="single" w:sz="4" w:space="0" w:color="auto"/>
              <w:bottom w:val="single" w:sz="4" w:space="0" w:color="auto"/>
              <w:right w:val="single" w:sz="4" w:space="0" w:color="auto"/>
            </w:tcBorders>
          </w:tcPr>
          <w:p w:rsidR="0002163A" w:rsidRDefault="0049037C" w:rsidP="00533D9C">
            <w:pPr>
              <w:rPr>
                <w:rFonts w:ascii="Tahoma" w:hAnsi="Tahoma" w:cs="Tahoma"/>
              </w:rPr>
            </w:pPr>
            <w:r>
              <w:rPr>
                <w:rFonts w:ascii="Tahoma" w:hAnsi="Tahoma" w:cs="Tahoma"/>
              </w:rPr>
              <w:t xml:space="preserve">Review </w:t>
            </w:r>
            <w:r w:rsidR="0002163A">
              <w:rPr>
                <w:rFonts w:ascii="Tahoma" w:hAnsi="Tahoma" w:cs="Tahoma"/>
              </w:rPr>
              <w:t xml:space="preserve">– </w:t>
            </w:r>
            <w:r w:rsidR="00CD3DC7">
              <w:rPr>
                <w:rFonts w:ascii="Tahoma" w:hAnsi="Tahoma" w:cs="Tahoma"/>
              </w:rPr>
              <w:t xml:space="preserve">What do the terms selection iteration and sequence mean and can students find an example. </w:t>
            </w:r>
          </w:p>
        </w:tc>
        <w:tc>
          <w:tcPr>
            <w:tcW w:w="3067" w:type="dxa"/>
            <w:tcBorders>
              <w:top w:val="single" w:sz="4" w:space="0" w:color="auto"/>
              <w:left w:val="single" w:sz="4" w:space="0" w:color="auto"/>
              <w:bottom w:val="single" w:sz="4" w:space="0" w:color="auto"/>
              <w:right w:val="single" w:sz="4" w:space="0" w:color="auto"/>
            </w:tcBorders>
          </w:tcPr>
          <w:p w:rsidR="0002163A" w:rsidRDefault="0002163A" w:rsidP="00CD3DC7">
            <w:pPr>
              <w:rPr>
                <w:rFonts w:ascii="Tahoma" w:hAnsi="Tahoma" w:cs="Tahoma"/>
              </w:rPr>
            </w:pPr>
            <w:r>
              <w:rPr>
                <w:rFonts w:ascii="Tahoma" w:hAnsi="Tahoma" w:cs="Tahoma"/>
              </w:rPr>
              <w:t xml:space="preserve">Lesson </w:t>
            </w:r>
            <w:r w:rsidR="00CD3DC7">
              <w:rPr>
                <w:rFonts w:ascii="Tahoma" w:hAnsi="Tahoma" w:cs="Tahoma"/>
              </w:rPr>
              <w:t>6</w:t>
            </w:r>
            <w:r>
              <w:rPr>
                <w:rFonts w:ascii="Tahoma" w:hAnsi="Tahoma" w:cs="Tahoma"/>
              </w:rPr>
              <w:t xml:space="preserve"> slides </w:t>
            </w:r>
          </w:p>
        </w:tc>
      </w:tr>
    </w:tbl>
    <w:p w:rsidR="00E56C80" w:rsidRDefault="00E56C80" w:rsidP="0002163A">
      <w:pPr>
        <w:rPr>
          <w:rFonts w:ascii="Tahoma" w:hAnsi="Tahoma" w:cs="Tahoma"/>
        </w:rPr>
      </w:pPr>
    </w:p>
    <w:sectPr w:rsidR="00E56C80" w:rsidSect="002057CF">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4568" w:rsidRDefault="000B4568" w:rsidP="000A563A">
      <w:r>
        <w:separator/>
      </w:r>
    </w:p>
  </w:endnote>
  <w:endnote w:type="continuationSeparator" w:id="0">
    <w:p w:rsidR="000B4568" w:rsidRDefault="000B4568" w:rsidP="000A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Lucida Grande">
    <w:altName w:val="Arial"/>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5763" w:rsidRDefault="005A57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63A" w:rsidRDefault="002A246B">
    <w:pPr>
      <w:pStyle w:val="Footer"/>
    </w:pPr>
    <w:r>
      <w:t>PRIMM materials</w:t>
    </w:r>
    <w:r w:rsidR="000A563A">
      <w:tab/>
    </w:r>
    <w:r w:rsidR="00A52D60">
      <w:fldChar w:fldCharType="begin"/>
    </w:r>
    <w:r w:rsidR="00620257">
      <w:instrText xml:space="preserve"> PAGE   \* MERGEFORMAT </w:instrText>
    </w:r>
    <w:r w:rsidR="00A52D60">
      <w:fldChar w:fldCharType="separate"/>
    </w:r>
    <w:r w:rsidR="004431DE">
      <w:rPr>
        <w:noProof/>
      </w:rPr>
      <w:t>1</w:t>
    </w:r>
    <w:r w:rsidR="00A52D60">
      <w:rPr>
        <w:noProof/>
      </w:rPr>
      <w:fldChar w:fldCharType="end"/>
    </w:r>
    <w:r w:rsidR="000A563A">
      <w:tab/>
    </w:r>
    <w:r w:rsidR="005A5763">
      <w:t>Lesson Plan</w:t>
    </w:r>
    <w:r>
      <w:t xml:space="preserve"> </w:t>
    </w:r>
    <w:r w:rsidR="00E56C80">
      <w:t>&lt;</w:t>
    </w:r>
    <w:r w:rsidR="005A5763">
      <w:t>6</w:t>
    </w:r>
    <w:r w:rsidR="00E56C80">
      <w:t>&gt;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5763" w:rsidRDefault="005A57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4568" w:rsidRDefault="000B4568" w:rsidP="000A563A">
      <w:r>
        <w:separator/>
      </w:r>
    </w:p>
  </w:footnote>
  <w:footnote w:type="continuationSeparator" w:id="0">
    <w:p w:rsidR="000B4568" w:rsidRDefault="000B4568" w:rsidP="000A5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5763" w:rsidRDefault="005A57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63A" w:rsidRDefault="002A246B" w:rsidP="002A246B">
    <w:pPr>
      <w:pStyle w:val="Header"/>
      <w:jc w:val="right"/>
    </w:pPr>
    <w:r>
      <w:rPr>
        <w:noProof/>
        <w:lang w:val="el-GR" w:eastAsia="el-GR"/>
      </w:rPr>
      <w:drawing>
        <wp:inline distT="0" distB="0" distL="0" distR="0">
          <wp:extent cx="1244600" cy="94918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jpg"/>
                  <pic:cNvPicPr/>
                </pic:nvPicPr>
                <pic:blipFill>
                  <a:blip r:embed="rId1">
                    <a:extLst>
                      <a:ext uri="{28A0092B-C50C-407E-A947-70E740481C1C}">
                        <a14:useLocalDpi xmlns:a14="http://schemas.microsoft.com/office/drawing/2010/main" val="0"/>
                      </a:ext>
                    </a:extLst>
                  </a:blip>
                  <a:stretch>
                    <a:fillRect/>
                  </a:stretch>
                </pic:blipFill>
                <pic:spPr>
                  <a:xfrm>
                    <a:off x="0" y="0"/>
                    <a:ext cx="1246367" cy="95053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5763" w:rsidRDefault="005A57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A24B1"/>
    <w:multiLevelType w:val="hybridMultilevel"/>
    <w:tmpl w:val="5DF295C8"/>
    <w:lvl w:ilvl="0" w:tplc="31CA856E">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D507AE4"/>
    <w:multiLevelType w:val="hybridMultilevel"/>
    <w:tmpl w:val="B9BCE50C"/>
    <w:lvl w:ilvl="0" w:tplc="337EC51E">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DD2048"/>
    <w:multiLevelType w:val="hybridMultilevel"/>
    <w:tmpl w:val="BFAEF9D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0F37A8C"/>
    <w:multiLevelType w:val="hybridMultilevel"/>
    <w:tmpl w:val="7FCC4E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E920F82"/>
    <w:multiLevelType w:val="hybridMultilevel"/>
    <w:tmpl w:val="3E3C0E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357082A"/>
    <w:multiLevelType w:val="hybridMultilevel"/>
    <w:tmpl w:val="853CB3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033798"/>
    <w:multiLevelType w:val="hybridMultilevel"/>
    <w:tmpl w:val="CDBEA1E8"/>
    <w:lvl w:ilvl="0" w:tplc="98F8C9EA">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A9F6393"/>
    <w:multiLevelType w:val="hybridMultilevel"/>
    <w:tmpl w:val="A060330A"/>
    <w:lvl w:ilvl="0" w:tplc="98F8C9EA">
      <w:numFmt w:val="bullet"/>
      <w:lvlText w:val="-"/>
      <w:lvlJc w:val="left"/>
      <w:pPr>
        <w:ind w:left="1080" w:hanging="360"/>
      </w:pPr>
      <w:rPr>
        <w:rFonts w:ascii="Tahoma" w:eastAsiaTheme="minorEastAsia" w:hAnsi="Tahoma" w:cs="Tahoma"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31442F58"/>
    <w:multiLevelType w:val="hybridMultilevel"/>
    <w:tmpl w:val="C584F17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39BD362A"/>
    <w:multiLevelType w:val="hybridMultilevel"/>
    <w:tmpl w:val="FF96EA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3EDF20DD"/>
    <w:multiLevelType w:val="hybridMultilevel"/>
    <w:tmpl w:val="DC7E804E"/>
    <w:lvl w:ilvl="0" w:tplc="9174AC4A">
      <w:start w:val="1"/>
      <w:numFmt w:val="bullet"/>
      <w:lvlText w:val="-"/>
      <w:lvlJc w:val="left"/>
      <w:pPr>
        <w:tabs>
          <w:tab w:val="num" w:pos="360"/>
        </w:tabs>
        <w:ind w:left="360" w:hanging="360"/>
      </w:pPr>
      <w:rPr>
        <w:rFonts w:ascii="Times New Roman" w:hAnsi="Times New Roman" w:hint="default"/>
      </w:rPr>
    </w:lvl>
    <w:lvl w:ilvl="1" w:tplc="3956E7D2" w:tentative="1">
      <w:start w:val="1"/>
      <w:numFmt w:val="bullet"/>
      <w:lvlText w:val="-"/>
      <w:lvlJc w:val="left"/>
      <w:pPr>
        <w:tabs>
          <w:tab w:val="num" w:pos="1080"/>
        </w:tabs>
        <w:ind w:left="1080" w:hanging="360"/>
      </w:pPr>
      <w:rPr>
        <w:rFonts w:ascii="Times New Roman" w:hAnsi="Times New Roman" w:hint="default"/>
      </w:rPr>
    </w:lvl>
    <w:lvl w:ilvl="2" w:tplc="1FB8584C" w:tentative="1">
      <w:start w:val="1"/>
      <w:numFmt w:val="bullet"/>
      <w:lvlText w:val="-"/>
      <w:lvlJc w:val="left"/>
      <w:pPr>
        <w:tabs>
          <w:tab w:val="num" w:pos="1800"/>
        </w:tabs>
        <w:ind w:left="1800" w:hanging="360"/>
      </w:pPr>
      <w:rPr>
        <w:rFonts w:ascii="Times New Roman" w:hAnsi="Times New Roman" w:hint="default"/>
      </w:rPr>
    </w:lvl>
    <w:lvl w:ilvl="3" w:tplc="E88E12F0" w:tentative="1">
      <w:start w:val="1"/>
      <w:numFmt w:val="bullet"/>
      <w:lvlText w:val="-"/>
      <w:lvlJc w:val="left"/>
      <w:pPr>
        <w:tabs>
          <w:tab w:val="num" w:pos="2520"/>
        </w:tabs>
        <w:ind w:left="2520" w:hanging="360"/>
      </w:pPr>
      <w:rPr>
        <w:rFonts w:ascii="Times New Roman" w:hAnsi="Times New Roman" w:hint="default"/>
      </w:rPr>
    </w:lvl>
    <w:lvl w:ilvl="4" w:tplc="F76CA8C8" w:tentative="1">
      <w:start w:val="1"/>
      <w:numFmt w:val="bullet"/>
      <w:lvlText w:val="-"/>
      <w:lvlJc w:val="left"/>
      <w:pPr>
        <w:tabs>
          <w:tab w:val="num" w:pos="3240"/>
        </w:tabs>
        <w:ind w:left="3240" w:hanging="360"/>
      </w:pPr>
      <w:rPr>
        <w:rFonts w:ascii="Times New Roman" w:hAnsi="Times New Roman" w:hint="default"/>
      </w:rPr>
    </w:lvl>
    <w:lvl w:ilvl="5" w:tplc="B1569DBE" w:tentative="1">
      <w:start w:val="1"/>
      <w:numFmt w:val="bullet"/>
      <w:lvlText w:val="-"/>
      <w:lvlJc w:val="left"/>
      <w:pPr>
        <w:tabs>
          <w:tab w:val="num" w:pos="3960"/>
        </w:tabs>
        <w:ind w:left="3960" w:hanging="360"/>
      </w:pPr>
      <w:rPr>
        <w:rFonts w:ascii="Times New Roman" w:hAnsi="Times New Roman" w:hint="default"/>
      </w:rPr>
    </w:lvl>
    <w:lvl w:ilvl="6" w:tplc="04D853B0" w:tentative="1">
      <w:start w:val="1"/>
      <w:numFmt w:val="bullet"/>
      <w:lvlText w:val="-"/>
      <w:lvlJc w:val="left"/>
      <w:pPr>
        <w:tabs>
          <w:tab w:val="num" w:pos="4680"/>
        </w:tabs>
        <w:ind w:left="4680" w:hanging="360"/>
      </w:pPr>
      <w:rPr>
        <w:rFonts w:ascii="Times New Roman" w:hAnsi="Times New Roman" w:hint="default"/>
      </w:rPr>
    </w:lvl>
    <w:lvl w:ilvl="7" w:tplc="02026286" w:tentative="1">
      <w:start w:val="1"/>
      <w:numFmt w:val="bullet"/>
      <w:lvlText w:val="-"/>
      <w:lvlJc w:val="left"/>
      <w:pPr>
        <w:tabs>
          <w:tab w:val="num" w:pos="5400"/>
        </w:tabs>
        <w:ind w:left="5400" w:hanging="360"/>
      </w:pPr>
      <w:rPr>
        <w:rFonts w:ascii="Times New Roman" w:hAnsi="Times New Roman" w:hint="default"/>
      </w:rPr>
    </w:lvl>
    <w:lvl w:ilvl="8" w:tplc="1FB4A148" w:tentative="1">
      <w:start w:val="1"/>
      <w:numFmt w:val="bullet"/>
      <w:lvlText w:val="-"/>
      <w:lvlJc w:val="left"/>
      <w:pPr>
        <w:tabs>
          <w:tab w:val="num" w:pos="6120"/>
        </w:tabs>
        <w:ind w:left="6120" w:hanging="360"/>
      </w:pPr>
      <w:rPr>
        <w:rFonts w:ascii="Times New Roman" w:hAnsi="Times New Roman" w:hint="default"/>
      </w:rPr>
    </w:lvl>
  </w:abstractNum>
  <w:abstractNum w:abstractNumId="11" w15:restartNumberingAfterBreak="0">
    <w:nsid w:val="420F7E4F"/>
    <w:multiLevelType w:val="hybridMultilevel"/>
    <w:tmpl w:val="DAA22B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D494201"/>
    <w:multiLevelType w:val="hybridMultilevel"/>
    <w:tmpl w:val="BDA618E2"/>
    <w:lvl w:ilvl="0" w:tplc="EEE8EDA2">
      <w:start w:val="1"/>
      <w:numFmt w:val="bullet"/>
      <w:lvlText w:val="•"/>
      <w:lvlJc w:val="left"/>
      <w:pPr>
        <w:tabs>
          <w:tab w:val="num" w:pos="360"/>
        </w:tabs>
        <w:ind w:left="360" w:hanging="360"/>
      </w:pPr>
      <w:rPr>
        <w:rFonts w:ascii="Arial" w:hAnsi="Arial" w:hint="default"/>
      </w:rPr>
    </w:lvl>
    <w:lvl w:ilvl="1" w:tplc="1660DF3C" w:tentative="1">
      <w:start w:val="1"/>
      <w:numFmt w:val="bullet"/>
      <w:lvlText w:val="•"/>
      <w:lvlJc w:val="left"/>
      <w:pPr>
        <w:tabs>
          <w:tab w:val="num" w:pos="1080"/>
        </w:tabs>
        <w:ind w:left="1080" w:hanging="360"/>
      </w:pPr>
      <w:rPr>
        <w:rFonts w:ascii="Arial" w:hAnsi="Arial" w:hint="default"/>
      </w:rPr>
    </w:lvl>
    <w:lvl w:ilvl="2" w:tplc="AFD880AA" w:tentative="1">
      <w:start w:val="1"/>
      <w:numFmt w:val="bullet"/>
      <w:lvlText w:val="•"/>
      <w:lvlJc w:val="left"/>
      <w:pPr>
        <w:tabs>
          <w:tab w:val="num" w:pos="1800"/>
        </w:tabs>
        <w:ind w:left="1800" w:hanging="360"/>
      </w:pPr>
      <w:rPr>
        <w:rFonts w:ascii="Arial" w:hAnsi="Arial" w:hint="default"/>
      </w:rPr>
    </w:lvl>
    <w:lvl w:ilvl="3" w:tplc="844CD790" w:tentative="1">
      <w:start w:val="1"/>
      <w:numFmt w:val="bullet"/>
      <w:lvlText w:val="•"/>
      <w:lvlJc w:val="left"/>
      <w:pPr>
        <w:tabs>
          <w:tab w:val="num" w:pos="2520"/>
        </w:tabs>
        <w:ind w:left="2520" w:hanging="360"/>
      </w:pPr>
      <w:rPr>
        <w:rFonts w:ascii="Arial" w:hAnsi="Arial" w:hint="default"/>
      </w:rPr>
    </w:lvl>
    <w:lvl w:ilvl="4" w:tplc="59F43B00" w:tentative="1">
      <w:start w:val="1"/>
      <w:numFmt w:val="bullet"/>
      <w:lvlText w:val="•"/>
      <w:lvlJc w:val="left"/>
      <w:pPr>
        <w:tabs>
          <w:tab w:val="num" w:pos="3240"/>
        </w:tabs>
        <w:ind w:left="3240" w:hanging="360"/>
      </w:pPr>
      <w:rPr>
        <w:rFonts w:ascii="Arial" w:hAnsi="Arial" w:hint="default"/>
      </w:rPr>
    </w:lvl>
    <w:lvl w:ilvl="5" w:tplc="FA726922" w:tentative="1">
      <w:start w:val="1"/>
      <w:numFmt w:val="bullet"/>
      <w:lvlText w:val="•"/>
      <w:lvlJc w:val="left"/>
      <w:pPr>
        <w:tabs>
          <w:tab w:val="num" w:pos="3960"/>
        </w:tabs>
        <w:ind w:left="3960" w:hanging="360"/>
      </w:pPr>
      <w:rPr>
        <w:rFonts w:ascii="Arial" w:hAnsi="Arial" w:hint="default"/>
      </w:rPr>
    </w:lvl>
    <w:lvl w:ilvl="6" w:tplc="AE0EDC58" w:tentative="1">
      <w:start w:val="1"/>
      <w:numFmt w:val="bullet"/>
      <w:lvlText w:val="•"/>
      <w:lvlJc w:val="left"/>
      <w:pPr>
        <w:tabs>
          <w:tab w:val="num" w:pos="4680"/>
        </w:tabs>
        <w:ind w:left="4680" w:hanging="360"/>
      </w:pPr>
      <w:rPr>
        <w:rFonts w:ascii="Arial" w:hAnsi="Arial" w:hint="default"/>
      </w:rPr>
    </w:lvl>
    <w:lvl w:ilvl="7" w:tplc="AEFED7F2" w:tentative="1">
      <w:start w:val="1"/>
      <w:numFmt w:val="bullet"/>
      <w:lvlText w:val="•"/>
      <w:lvlJc w:val="left"/>
      <w:pPr>
        <w:tabs>
          <w:tab w:val="num" w:pos="5400"/>
        </w:tabs>
        <w:ind w:left="5400" w:hanging="360"/>
      </w:pPr>
      <w:rPr>
        <w:rFonts w:ascii="Arial" w:hAnsi="Arial" w:hint="default"/>
      </w:rPr>
    </w:lvl>
    <w:lvl w:ilvl="8" w:tplc="0D10A340" w:tentative="1">
      <w:start w:val="1"/>
      <w:numFmt w:val="bullet"/>
      <w:lvlText w:val="•"/>
      <w:lvlJc w:val="left"/>
      <w:pPr>
        <w:tabs>
          <w:tab w:val="num" w:pos="6120"/>
        </w:tabs>
        <w:ind w:left="6120" w:hanging="360"/>
      </w:pPr>
      <w:rPr>
        <w:rFonts w:ascii="Arial" w:hAnsi="Arial" w:hint="default"/>
      </w:rPr>
    </w:lvl>
  </w:abstractNum>
  <w:abstractNum w:abstractNumId="13" w15:restartNumberingAfterBreak="0">
    <w:nsid w:val="683F75D3"/>
    <w:multiLevelType w:val="multilevel"/>
    <w:tmpl w:val="0192A04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360"/>
        </w:tabs>
        <w:ind w:left="360" w:hanging="360"/>
      </w:pPr>
      <w:rPr>
        <w:rFonts w:ascii="Symbol" w:hAnsi="Symbol" w:hint="default"/>
        <w:sz w:val="20"/>
      </w:rPr>
    </w:lvl>
    <w:lvl w:ilvl="2" w:tentative="1">
      <w:start w:val="1"/>
      <w:numFmt w:val="bullet"/>
      <w:lvlText w:val=""/>
      <w:lvlJc w:val="left"/>
      <w:pPr>
        <w:tabs>
          <w:tab w:val="num" w:pos="1080"/>
        </w:tabs>
        <w:ind w:left="1080" w:hanging="360"/>
      </w:pPr>
      <w:rPr>
        <w:rFonts w:ascii="Symbol" w:hAnsi="Symbol" w:hint="default"/>
        <w:sz w:val="20"/>
      </w:rPr>
    </w:lvl>
    <w:lvl w:ilvl="3" w:tentative="1">
      <w:start w:val="1"/>
      <w:numFmt w:val="bullet"/>
      <w:lvlText w:val=""/>
      <w:lvlJc w:val="left"/>
      <w:pPr>
        <w:tabs>
          <w:tab w:val="num" w:pos="1800"/>
        </w:tabs>
        <w:ind w:left="1800" w:hanging="360"/>
      </w:pPr>
      <w:rPr>
        <w:rFonts w:ascii="Symbol" w:hAnsi="Symbol" w:hint="default"/>
        <w:sz w:val="20"/>
      </w:rPr>
    </w:lvl>
    <w:lvl w:ilvl="4" w:tentative="1">
      <w:start w:val="1"/>
      <w:numFmt w:val="bullet"/>
      <w:lvlText w:val=""/>
      <w:lvlJc w:val="left"/>
      <w:pPr>
        <w:tabs>
          <w:tab w:val="num" w:pos="2520"/>
        </w:tabs>
        <w:ind w:left="2520" w:hanging="360"/>
      </w:pPr>
      <w:rPr>
        <w:rFonts w:ascii="Symbol" w:hAnsi="Symbol" w:hint="default"/>
        <w:sz w:val="20"/>
      </w:rPr>
    </w:lvl>
    <w:lvl w:ilvl="5" w:tentative="1">
      <w:start w:val="1"/>
      <w:numFmt w:val="bullet"/>
      <w:lvlText w:val=""/>
      <w:lvlJc w:val="left"/>
      <w:pPr>
        <w:tabs>
          <w:tab w:val="num" w:pos="3240"/>
        </w:tabs>
        <w:ind w:left="3240" w:hanging="360"/>
      </w:pPr>
      <w:rPr>
        <w:rFonts w:ascii="Symbol" w:hAnsi="Symbol" w:hint="default"/>
        <w:sz w:val="20"/>
      </w:rPr>
    </w:lvl>
    <w:lvl w:ilvl="6" w:tentative="1">
      <w:start w:val="1"/>
      <w:numFmt w:val="bullet"/>
      <w:lvlText w:val=""/>
      <w:lvlJc w:val="left"/>
      <w:pPr>
        <w:tabs>
          <w:tab w:val="num" w:pos="3960"/>
        </w:tabs>
        <w:ind w:left="3960" w:hanging="360"/>
      </w:pPr>
      <w:rPr>
        <w:rFonts w:ascii="Symbol" w:hAnsi="Symbol" w:hint="default"/>
        <w:sz w:val="20"/>
      </w:rPr>
    </w:lvl>
    <w:lvl w:ilvl="7" w:tentative="1">
      <w:start w:val="1"/>
      <w:numFmt w:val="bullet"/>
      <w:lvlText w:val=""/>
      <w:lvlJc w:val="left"/>
      <w:pPr>
        <w:tabs>
          <w:tab w:val="num" w:pos="4680"/>
        </w:tabs>
        <w:ind w:left="4680" w:hanging="360"/>
      </w:pPr>
      <w:rPr>
        <w:rFonts w:ascii="Symbol" w:hAnsi="Symbol" w:hint="default"/>
        <w:sz w:val="20"/>
      </w:rPr>
    </w:lvl>
    <w:lvl w:ilvl="8" w:tentative="1">
      <w:start w:val="1"/>
      <w:numFmt w:val="bullet"/>
      <w:lvlText w:val=""/>
      <w:lvlJc w:val="left"/>
      <w:pPr>
        <w:tabs>
          <w:tab w:val="num" w:pos="5400"/>
        </w:tabs>
        <w:ind w:left="5400" w:hanging="360"/>
      </w:pPr>
      <w:rPr>
        <w:rFonts w:ascii="Symbol" w:hAnsi="Symbol" w:hint="default"/>
        <w:sz w:val="20"/>
      </w:rPr>
    </w:lvl>
  </w:abstractNum>
  <w:abstractNum w:abstractNumId="14" w15:restartNumberingAfterBreak="0">
    <w:nsid w:val="71440087"/>
    <w:multiLevelType w:val="multilevel"/>
    <w:tmpl w:val="324A8B78"/>
    <w:lvl w:ilvl="0">
      <w:start w:val="1"/>
      <w:numFmt w:val="decimal"/>
      <w:lvlText w:val="%1."/>
      <w:lvlJc w:val="left"/>
      <w:pPr>
        <w:tabs>
          <w:tab w:val="num" w:pos="360"/>
        </w:tabs>
        <w:ind w:left="360" w:hanging="360"/>
      </w:pPr>
      <w:rPr>
        <w:rFonts w:ascii="Tahoma" w:eastAsia="Times New Roman" w:hAnsi="Tahoma" w:cs="Tahoma"/>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5" w15:restartNumberingAfterBreak="0">
    <w:nsid w:val="73892D8A"/>
    <w:multiLevelType w:val="hybridMultilevel"/>
    <w:tmpl w:val="75DCD6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7405440A"/>
    <w:multiLevelType w:val="hybridMultilevel"/>
    <w:tmpl w:val="F8FA1B66"/>
    <w:lvl w:ilvl="0" w:tplc="7FBE250A">
      <w:start w:val="1"/>
      <w:numFmt w:val="bullet"/>
      <w:lvlText w:val="-"/>
      <w:lvlJc w:val="left"/>
      <w:pPr>
        <w:tabs>
          <w:tab w:val="num" w:pos="360"/>
        </w:tabs>
        <w:ind w:left="360" w:hanging="360"/>
      </w:pPr>
      <w:rPr>
        <w:rFonts w:ascii="Times New Roman" w:hAnsi="Times New Roman" w:hint="default"/>
      </w:rPr>
    </w:lvl>
    <w:lvl w:ilvl="1" w:tplc="41FE3A8C" w:tentative="1">
      <w:start w:val="1"/>
      <w:numFmt w:val="bullet"/>
      <w:lvlText w:val="-"/>
      <w:lvlJc w:val="left"/>
      <w:pPr>
        <w:tabs>
          <w:tab w:val="num" w:pos="1080"/>
        </w:tabs>
        <w:ind w:left="1080" w:hanging="360"/>
      </w:pPr>
      <w:rPr>
        <w:rFonts w:ascii="Times New Roman" w:hAnsi="Times New Roman" w:hint="default"/>
      </w:rPr>
    </w:lvl>
    <w:lvl w:ilvl="2" w:tplc="88524974" w:tentative="1">
      <w:start w:val="1"/>
      <w:numFmt w:val="bullet"/>
      <w:lvlText w:val="-"/>
      <w:lvlJc w:val="left"/>
      <w:pPr>
        <w:tabs>
          <w:tab w:val="num" w:pos="1800"/>
        </w:tabs>
        <w:ind w:left="1800" w:hanging="360"/>
      </w:pPr>
      <w:rPr>
        <w:rFonts w:ascii="Times New Roman" w:hAnsi="Times New Roman" w:hint="default"/>
      </w:rPr>
    </w:lvl>
    <w:lvl w:ilvl="3" w:tplc="6C627FE8" w:tentative="1">
      <w:start w:val="1"/>
      <w:numFmt w:val="bullet"/>
      <w:lvlText w:val="-"/>
      <w:lvlJc w:val="left"/>
      <w:pPr>
        <w:tabs>
          <w:tab w:val="num" w:pos="2520"/>
        </w:tabs>
        <w:ind w:left="2520" w:hanging="360"/>
      </w:pPr>
      <w:rPr>
        <w:rFonts w:ascii="Times New Roman" w:hAnsi="Times New Roman" w:hint="default"/>
      </w:rPr>
    </w:lvl>
    <w:lvl w:ilvl="4" w:tplc="6346132C" w:tentative="1">
      <w:start w:val="1"/>
      <w:numFmt w:val="bullet"/>
      <w:lvlText w:val="-"/>
      <w:lvlJc w:val="left"/>
      <w:pPr>
        <w:tabs>
          <w:tab w:val="num" w:pos="3240"/>
        </w:tabs>
        <w:ind w:left="3240" w:hanging="360"/>
      </w:pPr>
      <w:rPr>
        <w:rFonts w:ascii="Times New Roman" w:hAnsi="Times New Roman" w:hint="default"/>
      </w:rPr>
    </w:lvl>
    <w:lvl w:ilvl="5" w:tplc="022C89CE" w:tentative="1">
      <w:start w:val="1"/>
      <w:numFmt w:val="bullet"/>
      <w:lvlText w:val="-"/>
      <w:lvlJc w:val="left"/>
      <w:pPr>
        <w:tabs>
          <w:tab w:val="num" w:pos="3960"/>
        </w:tabs>
        <w:ind w:left="3960" w:hanging="360"/>
      </w:pPr>
      <w:rPr>
        <w:rFonts w:ascii="Times New Roman" w:hAnsi="Times New Roman" w:hint="default"/>
      </w:rPr>
    </w:lvl>
    <w:lvl w:ilvl="6" w:tplc="4784E05C" w:tentative="1">
      <w:start w:val="1"/>
      <w:numFmt w:val="bullet"/>
      <w:lvlText w:val="-"/>
      <w:lvlJc w:val="left"/>
      <w:pPr>
        <w:tabs>
          <w:tab w:val="num" w:pos="4680"/>
        </w:tabs>
        <w:ind w:left="4680" w:hanging="360"/>
      </w:pPr>
      <w:rPr>
        <w:rFonts w:ascii="Times New Roman" w:hAnsi="Times New Roman" w:hint="default"/>
      </w:rPr>
    </w:lvl>
    <w:lvl w:ilvl="7" w:tplc="C504BB82" w:tentative="1">
      <w:start w:val="1"/>
      <w:numFmt w:val="bullet"/>
      <w:lvlText w:val="-"/>
      <w:lvlJc w:val="left"/>
      <w:pPr>
        <w:tabs>
          <w:tab w:val="num" w:pos="5400"/>
        </w:tabs>
        <w:ind w:left="5400" w:hanging="360"/>
      </w:pPr>
      <w:rPr>
        <w:rFonts w:ascii="Times New Roman" w:hAnsi="Times New Roman" w:hint="default"/>
      </w:rPr>
    </w:lvl>
    <w:lvl w:ilvl="8" w:tplc="03146784" w:tentative="1">
      <w:start w:val="1"/>
      <w:numFmt w:val="bullet"/>
      <w:lvlText w:val="-"/>
      <w:lvlJc w:val="left"/>
      <w:pPr>
        <w:tabs>
          <w:tab w:val="num" w:pos="6120"/>
        </w:tabs>
        <w:ind w:left="6120" w:hanging="360"/>
      </w:pPr>
      <w:rPr>
        <w:rFonts w:ascii="Times New Roman" w:hAnsi="Times New Roman" w:hint="default"/>
      </w:rPr>
    </w:lvl>
  </w:abstractNum>
  <w:abstractNum w:abstractNumId="17" w15:restartNumberingAfterBreak="0">
    <w:nsid w:val="755174F1"/>
    <w:multiLevelType w:val="hybridMultilevel"/>
    <w:tmpl w:val="DE5642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9B56011"/>
    <w:multiLevelType w:val="hybridMultilevel"/>
    <w:tmpl w:val="54D60408"/>
    <w:lvl w:ilvl="0" w:tplc="F864D1B6">
      <w:start w:val="1"/>
      <w:numFmt w:val="decimal"/>
      <w:lvlText w:val="%1."/>
      <w:lvlJc w:val="left"/>
      <w:pPr>
        <w:tabs>
          <w:tab w:val="num" w:pos="720"/>
        </w:tabs>
        <w:ind w:left="720" w:hanging="360"/>
      </w:pPr>
    </w:lvl>
    <w:lvl w:ilvl="1" w:tplc="C5BC4C88" w:tentative="1">
      <w:start w:val="1"/>
      <w:numFmt w:val="decimal"/>
      <w:lvlText w:val="%2."/>
      <w:lvlJc w:val="left"/>
      <w:pPr>
        <w:tabs>
          <w:tab w:val="num" w:pos="1440"/>
        </w:tabs>
        <w:ind w:left="1440" w:hanging="360"/>
      </w:pPr>
    </w:lvl>
    <w:lvl w:ilvl="2" w:tplc="76565F34" w:tentative="1">
      <w:start w:val="1"/>
      <w:numFmt w:val="decimal"/>
      <w:lvlText w:val="%3."/>
      <w:lvlJc w:val="left"/>
      <w:pPr>
        <w:tabs>
          <w:tab w:val="num" w:pos="2160"/>
        </w:tabs>
        <w:ind w:left="2160" w:hanging="360"/>
      </w:pPr>
    </w:lvl>
    <w:lvl w:ilvl="3" w:tplc="EC82F3F4" w:tentative="1">
      <w:start w:val="1"/>
      <w:numFmt w:val="decimal"/>
      <w:lvlText w:val="%4."/>
      <w:lvlJc w:val="left"/>
      <w:pPr>
        <w:tabs>
          <w:tab w:val="num" w:pos="2880"/>
        </w:tabs>
        <w:ind w:left="2880" w:hanging="360"/>
      </w:pPr>
    </w:lvl>
    <w:lvl w:ilvl="4" w:tplc="6B42352E" w:tentative="1">
      <w:start w:val="1"/>
      <w:numFmt w:val="decimal"/>
      <w:lvlText w:val="%5."/>
      <w:lvlJc w:val="left"/>
      <w:pPr>
        <w:tabs>
          <w:tab w:val="num" w:pos="3600"/>
        </w:tabs>
        <w:ind w:left="3600" w:hanging="360"/>
      </w:pPr>
    </w:lvl>
    <w:lvl w:ilvl="5" w:tplc="899E1B9C" w:tentative="1">
      <w:start w:val="1"/>
      <w:numFmt w:val="decimal"/>
      <w:lvlText w:val="%6."/>
      <w:lvlJc w:val="left"/>
      <w:pPr>
        <w:tabs>
          <w:tab w:val="num" w:pos="4320"/>
        </w:tabs>
        <w:ind w:left="4320" w:hanging="360"/>
      </w:pPr>
    </w:lvl>
    <w:lvl w:ilvl="6" w:tplc="70587A90" w:tentative="1">
      <w:start w:val="1"/>
      <w:numFmt w:val="decimal"/>
      <w:lvlText w:val="%7."/>
      <w:lvlJc w:val="left"/>
      <w:pPr>
        <w:tabs>
          <w:tab w:val="num" w:pos="5040"/>
        </w:tabs>
        <w:ind w:left="5040" w:hanging="360"/>
      </w:pPr>
    </w:lvl>
    <w:lvl w:ilvl="7" w:tplc="8C121AD0" w:tentative="1">
      <w:start w:val="1"/>
      <w:numFmt w:val="decimal"/>
      <w:lvlText w:val="%8."/>
      <w:lvlJc w:val="left"/>
      <w:pPr>
        <w:tabs>
          <w:tab w:val="num" w:pos="5760"/>
        </w:tabs>
        <w:ind w:left="5760" w:hanging="360"/>
      </w:pPr>
    </w:lvl>
    <w:lvl w:ilvl="8" w:tplc="16BC9066" w:tentative="1">
      <w:start w:val="1"/>
      <w:numFmt w:val="decimal"/>
      <w:lvlText w:val="%9."/>
      <w:lvlJc w:val="left"/>
      <w:pPr>
        <w:tabs>
          <w:tab w:val="num" w:pos="6480"/>
        </w:tabs>
        <w:ind w:left="6480" w:hanging="360"/>
      </w:pPr>
    </w:lvl>
  </w:abstractNum>
  <w:num w:numId="1">
    <w:abstractNumId w:val="17"/>
  </w:num>
  <w:num w:numId="2">
    <w:abstractNumId w:val="3"/>
  </w:num>
  <w:num w:numId="3">
    <w:abstractNumId w:val="11"/>
  </w:num>
  <w:num w:numId="4">
    <w:abstractNumId w:val="8"/>
  </w:num>
  <w:num w:numId="5">
    <w:abstractNumId w:val="5"/>
  </w:num>
  <w:num w:numId="6">
    <w:abstractNumId w:val="15"/>
  </w:num>
  <w:num w:numId="7">
    <w:abstractNumId w:val="6"/>
  </w:num>
  <w:num w:numId="8">
    <w:abstractNumId w:val="7"/>
  </w:num>
  <w:num w:numId="9">
    <w:abstractNumId w:val="9"/>
  </w:num>
  <w:num w:numId="10">
    <w:abstractNumId w:val="14"/>
    <w:lvlOverride w:ilvl="0">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num>
  <w:num w:numId="13">
    <w:abstractNumId w:val="1"/>
  </w:num>
  <w:num w:numId="14">
    <w:abstractNumId w:val="13"/>
  </w:num>
  <w:num w:numId="15">
    <w:abstractNumId w:val="4"/>
  </w:num>
  <w:num w:numId="16">
    <w:abstractNumId w:val="10"/>
  </w:num>
  <w:num w:numId="17">
    <w:abstractNumId w:val="16"/>
  </w:num>
  <w:num w:numId="18">
    <w:abstractNumId w:val="12"/>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docVars>
    <w:docVar w:name="__Grammarly_42____i" w:val="H4sIAAAAAAAEAKtWckksSQxILCpxzi/NK1GyMqwFAAEhoTITAAAA"/>
    <w:docVar w:name="__Grammarly_42___1" w:val="H4sIAAAAAAAEAKtWcslP9kxRslIyNDY0MzCwMDQ0NjY0MjU2NTVU0lEKTi0uzszPAykwqQUAgjPJeiwAAAA="/>
  </w:docVars>
  <w:rsids>
    <w:rsidRoot w:val="000A563A"/>
    <w:rsid w:val="000052A1"/>
    <w:rsid w:val="00012925"/>
    <w:rsid w:val="0002163A"/>
    <w:rsid w:val="0007577A"/>
    <w:rsid w:val="000A563A"/>
    <w:rsid w:val="000B4568"/>
    <w:rsid w:val="000B7F54"/>
    <w:rsid w:val="000F38E6"/>
    <w:rsid w:val="00110002"/>
    <w:rsid w:val="001204B7"/>
    <w:rsid w:val="001A00C5"/>
    <w:rsid w:val="001C0D6A"/>
    <w:rsid w:val="001D0E60"/>
    <w:rsid w:val="001E16D9"/>
    <w:rsid w:val="001E4FD8"/>
    <w:rsid w:val="002057CF"/>
    <w:rsid w:val="00207134"/>
    <w:rsid w:val="00227AA9"/>
    <w:rsid w:val="00273AE2"/>
    <w:rsid w:val="00273D7A"/>
    <w:rsid w:val="002772A3"/>
    <w:rsid w:val="002968D0"/>
    <w:rsid w:val="002A246B"/>
    <w:rsid w:val="002C1A0D"/>
    <w:rsid w:val="002E7913"/>
    <w:rsid w:val="002F6BE1"/>
    <w:rsid w:val="00305FDE"/>
    <w:rsid w:val="003219E7"/>
    <w:rsid w:val="00322123"/>
    <w:rsid w:val="00362462"/>
    <w:rsid w:val="003761FB"/>
    <w:rsid w:val="003B3AA8"/>
    <w:rsid w:val="0043176F"/>
    <w:rsid w:val="004431DE"/>
    <w:rsid w:val="0049037C"/>
    <w:rsid w:val="00494371"/>
    <w:rsid w:val="004E421D"/>
    <w:rsid w:val="00516217"/>
    <w:rsid w:val="00533D9C"/>
    <w:rsid w:val="005417CF"/>
    <w:rsid w:val="00546A9C"/>
    <w:rsid w:val="00552558"/>
    <w:rsid w:val="00553649"/>
    <w:rsid w:val="0056387F"/>
    <w:rsid w:val="00582EAE"/>
    <w:rsid w:val="005A00BF"/>
    <w:rsid w:val="005A4957"/>
    <w:rsid w:val="005A5763"/>
    <w:rsid w:val="005C06A6"/>
    <w:rsid w:val="005E40B6"/>
    <w:rsid w:val="005F5A66"/>
    <w:rsid w:val="0060675E"/>
    <w:rsid w:val="006162B3"/>
    <w:rsid w:val="00620257"/>
    <w:rsid w:val="00641317"/>
    <w:rsid w:val="006447BB"/>
    <w:rsid w:val="006A1CAA"/>
    <w:rsid w:val="006E3D76"/>
    <w:rsid w:val="0073738E"/>
    <w:rsid w:val="00785241"/>
    <w:rsid w:val="007A7B99"/>
    <w:rsid w:val="007C18E7"/>
    <w:rsid w:val="007C7489"/>
    <w:rsid w:val="007D59F6"/>
    <w:rsid w:val="00820D9A"/>
    <w:rsid w:val="00875C12"/>
    <w:rsid w:val="00915DA7"/>
    <w:rsid w:val="009A28CA"/>
    <w:rsid w:val="009C546A"/>
    <w:rsid w:val="00A0464C"/>
    <w:rsid w:val="00A114A8"/>
    <w:rsid w:val="00A51048"/>
    <w:rsid w:val="00A52D60"/>
    <w:rsid w:val="00A95DD5"/>
    <w:rsid w:val="00AB135F"/>
    <w:rsid w:val="00AF4BE0"/>
    <w:rsid w:val="00B71CED"/>
    <w:rsid w:val="00C07211"/>
    <w:rsid w:val="00C1171D"/>
    <w:rsid w:val="00C25DE0"/>
    <w:rsid w:val="00C4196A"/>
    <w:rsid w:val="00C44355"/>
    <w:rsid w:val="00CA0C47"/>
    <w:rsid w:val="00CB0003"/>
    <w:rsid w:val="00CD3DC7"/>
    <w:rsid w:val="00CE26E3"/>
    <w:rsid w:val="00D17EF4"/>
    <w:rsid w:val="00D414AC"/>
    <w:rsid w:val="00D555B2"/>
    <w:rsid w:val="00D96B76"/>
    <w:rsid w:val="00DD36BC"/>
    <w:rsid w:val="00DD5126"/>
    <w:rsid w:val="00E0038B"/>
    <w:rsid w:val="00E0508D"/>
    <w:rsid w:val="00E12C8A"/>
    <w:rsid w:val="00E24DFF"/>
    <w:rsid w:val="00E414C9"/>
    <w:rsid w:val="00E56C80"/>
    <w:rsid w:val="00E75522"/>
    <w:rsid w:val="00E843B7"/>
    <w:rsid w:val="00EA79A1"/>
    <w:rsid w:val="00F03373"/>
    <w:rsid w:val="00F46A45"/>
    <w:rsid w:val="00F60892"/>
    <w:rsid w:val="00F739E0"/>
    <w:rsid w:val="00F7700B"/>
    <w:rsid w:val="00F77D7E"/>
    <w:rsid w:val="00F96151"/>
    <w:rsid w:val="00FB126A"/>
    <w:rsid w:val="00FD071F"/>
    <w:rsid w:val="00FF55D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90A6D2F"/>
  <w15:docId w15:val="{F765F59B-9B27-4959-89E8-D7024A12E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A563A"/>
    <w:rPr>
      <w:sz w:val="24"/>
      <w:szCs w:val="24"/>
    </w:rPr>
  </w:style>
  <w:style w:type="paragraph" w:styleId="Heading1">
    <w:name w:val="heading 1"/>
    <w:basedOn w:val="Normal"/>
    <w:next w:val="Normal"/>
    <w:link w:val="Heading1Char"/>
    <w:uiPriority w:val="9"/>
    <w:qFormat/>
    <w:rsid w:val="000A563A"/>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0A563A"/>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0A563A"/>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0A563A"/>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0A563A"/>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0A563A"/>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0A563A"/>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0A563A"/>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0A563A"/>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63A"/>
    <w:rPr>
      <w:rFonts w:asciiTheme="majorHAnsi" w:eastAsiaTheme="majorEastAsia" w:hAnsiTheme="majorHAnsi" w:cstheme="majorBidi"/>
      <w:b/>
      <w:bCs/>
      <w:kern w:val="32"/>
      <w:sz w:val="32"/>
      <w:szCs w:val="32"/>
    </w:rPr>
  </w:style>
  <w:style w:type="paragraph" w:styleId="Header">
    <w:name w:val="header"/>
    <w:basedOn w:val="Normal"/>
    <w:link w:val="HeaderChar"/>
    <w:uiPriority w:val="99"/>
    <w:unhideWhenUsed/>
    <w:rsid w:val="000A563A"/>
    <w:pPr>
      <w:tabs>
        <w:tab w:val="center" w:pos="4513"/>
        <w:tab w:val="right" w:pos="9026"/>
      </w:tabs>
    </w:pPr>
  </w:style>
  <w:style w:type="character" w:customStyle="1" w:styleId="HeaderChar">
    <w:name w:val="Header Char"/>
    <w:basedOn w:val="DefaultParagraphFont"/>
    <w:link w:val="Header"/>
    <w:uiPriority w:val="99"/>
    <w:rsid w:val="000A563A"/>
  </w:style>
  <w:style w:type="paragraph" w:styleId="Footer">
    <w:name w:val="footer"/>
    <w:basedOn w:val="Normal"/>
    <w:link w:val="FooterChar"/>
    <w:uiPriority w:val="99"/>
    <w:unhideWhenUsed/>
    <w:rsid w:val="000A563A"/>
    <w:pPr>
      <w:tabs>
        <w:tab w:val="center" w:pos="4513"/>
        <w:tab w:val="right" w:pos="9026"/>
      </w:tabs>
    </w:pPr>
  </w:style>
  <w:style w:type="character" w:customStyle="1" w:styleId="FooterChar">
    <w:name w:val="Footer Char"/>
    <w:basedOn w:val="DefaultParagraphFont"/>
    <w:link w:val="Footer"/>
    <w:uiPriority w:val="99"/>
    <w:rsid w:val="000A563A"/>
  </w:style>
  <w:style w:type="character" w:customStyle="1" w:styleId="Heading2Char">
    <w:name w:val="Heading 2 Char"/>
    <w:basedOn w:val="DefaultParagraphFont"/>
    <w:link w:val="Heading2"/>
    <w:uiPriority w:val="9"/>
    <w:semiHidden/>
    <w:rsid w:val="000A563A"/>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0A563A"/>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0A563A"/>
    <w:rPr>
      <w:rFonts w:cstheme="majorBidi"/>
      <w:b/>
      <w:bCs/>
      <w:sz w:val="28"/>
      <w:szCs w:val="28"/>
    </w:rPr>
  </w:style>
  <w:style w:type="character" w:customStyle="1" w:styleId="Heading5Char">
    <w:name w:val="Heading 5 Char"/>
    <w:basedOn w:val="DefaultParagraphFont"/>
    <w:link w:val="Heading5"/>
    <w:uiPriority w:val="9"/>
    <w:semiHidden/>
    <w:rsid w:val="000A563A"/>
    <w:rPr>
      <w:rFonts w:cstheme="majorBidi"/>
      <w:b/>
      <w:bCs/>
      <w:i/>
      <w:iCs/>
      <w:sz w:val="26"/>
      <w:szCs w:val="26"/>
    </w:rPr>
  </w:style>
  <w:style w:type="character" w:customStyle="1" w:styleId="Heading6Char">
    <w:name w:val="Heading 6 Char"/>
    <w:basedOn w:val="DefaultParagraphFont"/>
    <w:link w:val="Heading6"/>
    <w:uiPriority w:val="9"/>
    <w:semiHidden/>
    <w:rsid w:val="000A563A"/>
    <w:rPr>
      <w:rFonts w:cstheme="majorBidi"/>
      <w:b/>
      <w:bCs/>
    </w:rPr>
  </w:style>
  <w:style w:type="character" w:customStyle="1" w:styleId="Heading7Char">
    <w:name w:val="Heading 7 Char"/>
    <w:basedOn w:val="DefaultParagraphFont"/>
    <w:link w:val="Heading7"/>
    <w:uiPriority w:val="9"/>
    <w:semiHidden/>
    <w:rsid w:val="000A563A"/>
    <w:rPr>
      <w:rFonts w:cstheme="majorBidi"/>
      <w:sz w:val="24"/>
      <w:szCs w:val="24"/>
    </w:rPr>
  </w:style>
  <w:style w:type="character" w:customStyle="1" w:styleId="Heading8Char">
    <w:name w:val="Heading 8 Char"/>
    <w:basedOn w:val="DefaultParagraphFont"/>
    <w:link w:val="Heading8"/>
    <w:uiPriority w:val="9"/>
    <w:semiHidden/>
    <w:rsid w:val="000A563A"/>
    <w:rPr>
      <w:rFonts w:cstheme="majorBidi"/>
      <w:i/>
      <w:iCs/>
      <w:sz w:val="24"/>
      <w:szCs w:val="24"/>
    </w:rPr>
  </w:style>
  <w:style w:type="character" w:customStyle="1" w:styleId="Heading9Char">
    <w:name w:val="Heading 9 Char"/>
    <w:basedOn w:val="DefaultParagraphFont"/>
    <w:link w:val="Heading9"/>
    <w:uiPriority w:val="9"/>
    <w:semiHidden/>
    <w:rsid w:val="000A563A"/>
    <w:rPr>
      <w:rFonts w:asciiTheme="majorHAnsi" w:eastAsiaTheme="majorEastAsia" w:hAnsiTheme="majorHAnsi" w:cstheme="majorBidi"/>
    </w:rPr>
  </w:style>
  <w:style w:type="paragraph" w:styleId="Caption">
    <w:name w:val="caption"/>
    <w:basedOn w:val="Normal"/>
    <w:next w:val="Normal"/>
    <w:uiPriority w:val="35"/>
    <w:semiHidden/>
    <w:unhideWhenUsed/>
    <w:rsid w:val="000A563A"/>
    <w:rPr>
      <w:b/>
      <w:bCs/>
      <w:smallCaps/>
      <w:color w:val="595959" w:themeColor="text1" w:themeTint="A6"/>
      <w:spacing w:val="6"/>
    </w:rPr>
  </w:style>
  <w:style w:type="paragraph" w:styleId="Title">
    <w:name w:val="Title"/>
    <w:basedOn w:val="Normal"/>
    <w:next w:val="Normal"/>
    <w:link w:val="TitleChar"/>
    <w:uiPriority w:val="10"/>
    <w:qFormat/>
    <w:rsid w:val="000A563A"/>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0A563A"/>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0A563A"/>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0A563A"/>
    <w:rPr>
      <w:rFonts w:asciiTheme="majorHAnsi" w:eastAsiaTheme="majorEastAsia" w:hAnsiTheme="majorHAnsi" w:cstheme="majorBidi"/>
      <w:sz w:val="24"/>
      <w:szCs w:val="24"/>
    </w:rPr>
  </w:style>
  <w:style w:type="character" w:styleId="Strong">
    <w:name w:val="Strong"/>
    <w:basedOn w:val="DefaultParagraphFont"/>
    <w:uiPriority w:val="22"/>
    <w:qFormat/>
    <w:rsid w:val="000A563A"/>
    <w:rPr>
      <w:b/>
      <w:bCs/>
    </w:rPr>
  </w:style>
  <w:style w:type="character" w:styleId="Emphasis">
    <w:name w:val="Emphasis"/>
    <w:basedOn w:val="DefaultParagraphFont"/>
    <w:uiPriority w:val="20"/>
    <w:qFormat/>
    <w:rsid w:val="000A563A"/>
    <w:rPr>
      <w:rFonts w:asciiTheme="minorHAnsi" w:hAnsiTheme="minorHAnsi"/>
      <w:b/>
      <w:i/>
      <w:iCs/>
    </w:rPr>
  </w:style>
  <w:style w:type="paragraph" w:styleId="NoSpacing">
    <w:name w:val="No Spacing"/>
    <w:basedOn w:val="Normal"/>
    <w:uiPriority w:val="1"/>
    <w:qFormat/>
    <w:rsid w:val="000A563A"/>
    <w:rPr>
      <w:szCs w:val="32"/>
    </w:rPr>
  </w:style>
  <w:style w:type="paragraph" w:styleId="Quote">
    <w:name w:val="Quote"/>
    <w:basedOn w:val="Normal"/>
    <w:next w:val="Normal"/>
    <w:link w:val="QuoteChar"/>
    <w:uiPriority w:val="29"/>
    <w:qFormat/>
    <w:rsid w:val="000A563A"/>
    <w:rPr>
      <w:i/>
    </w:rPr>
  </w:style>
  <w:style w:type="character" w:customStyle="1" w:styleId="QuoteChar">
    <w:name w:val="Quote Char"/>
    <w:basedOn w:val="DefaultParagraphFont"/>
    <w:link w:val="Quote"/>
    <w:uiPriority w:val="29"/>
    <w:rsid w:val="000A563A"/>
    <w:rPr>
      <w:i/>
      <w:sz w:val="24"/>
      <w:szCs w:val="24"/>
    </w:rPr>
  </w:style>
  <w:style w:type="paragraph" w:styleId="IntenseQuote">
    <w:name w:val="Intense Quote"/>
    <w:basedOn w:val="Normal"/>
    <w:next w:val="Normal"/>
    <w:link w:val="IntenseQuoteChar"/>
    <w:uiPriority w:val="30"/>
    <w:qFormat/>
    <w:rsid w:val="000A563A"/>
    <w:pPr>
      <w:ind w:left="720" w:right="720"/>
    </w:pPr>
    <w:rPr>
      <w:rFonts w:cstheme="majorBidi"/>
      <w:b/>
      <w:i/>
      <w:szCs w:val="22"/>
    </w:rPr>
  </w:style>
  <w:style w:type="character" w:customStyle="1" w:styleId="IntenseQuoteChar">
    <w:name w:val="Intense Quote Char"/>
    <w:basedOn w:val="DefaultParagraphFont"/>
    <w:link w:val="IntenseQuote"/>
    <w:uiPriority w:val="30"/>
    <w:rsid w:val="000A563A"/>
    <w:rPr>
      <w:rFonts w:cstheme="majorBidi"/>
      <w:b/>
      <w:i/>
      <w:sz w:val="24"/>
    </w:rPr>
  </w:style>
  <w:style w:type="character" w:styleId="SubtleEmphasis">
    <w:name w:val="Subtle Emphasis"/>
    <w:uiPriority w:val="19"/>
    <w:qFormat/>
    <w:rsid w:val="000A563A"/>
    <w:rPr>
      <w:i/>
      <w:color w:val="5A5A5A" w:themeColor="text1" w:themeTint="A5"/>
    </w:rPr>
  </w:style>
  <w:style w:type="character" w:styleId="IntenseEmphasis">
    <w:name w:val="Intense Emphasis"/>
    <w:basedOn w:val="DefaultParagraphFont"/>
    <w:uiPriority w:val="21"/>
    <w:qFormat/>
    <w:rsid w:val="000A563A"/>
    <w:rPr>
      <w:b/>
      <w:i/>
      <w:sz w:val="24"/>
      <w:szCs w:val="24"/>
      <w:u w:val="single"/>
    </w:rPr>
  </w:style>
  <w:style w:type="character" w:styleId="SubtleReference">
    <w:name w:val="Subtle Reference"/>
    <w:basedOn w:val="DefaultParagraphFont"/>
    <w:uiPriority w:val="31"/>
    <w:qFormat/>
    <w:rsid w:val="000A563A"/>
    <w:rPr>
      <w:sz w:val="24"/>
      <w:szCs w:val="24"/>
      <w:u w:val="single"/>
    </w:rPr>
  </w:style>
  <w:style w:type="character" w:styleId="IntenseReference">
    <w:name w:val="Intense Reference"/>
    <w:basedOn w:val="DefaultParagraphFont"/>
    <w:uiPriority w:val="32"/>
    <w:qFormat/>
    <w:rsid w:val="000A563A"/>
    <w:rPr>
      <w:b/>
      <w:sz w:val="24"/>
      <w:u w:val="single"/>
    </w:rPr>
  </w:style>
  <w:style w:type="character" w:styleId="BookTitle">
    <w:name w:val="Book Title"/>
    <w:basedOn w:val="DefaultParagraphFont"/>
    <w:uiPriority w:val="33"/>
    <w:qFormat/>
    <w:rsid w:val="000A563A"/>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A563A"/>
    <w:pPr>
      <w:outlineLvl w:val="9"/>
    </w:pPr>
  </w:style>
  <w:style w:type="paragraph" w:styleId="ListParagraph">
    <w:name w:val="List Paragraph"/>
    <w:basedOn w:val="Normal"/>
    <w:uiPriority w:val="34"/>
    <w:qFormat/>
    <w:rsid w:val="000A563A"/>
    <w:pPr>
      <w:ind w:left="720"/>
      <w:contextualSpacing/>
    </w:pPr>
  </w:style>
  <w:style w:type="character" w:styleId="Hyperlink">
    <w:name w:val="Hyperlink"/>
    <w:basedOn w:val="DefaultParagraphFont"/>
    <w:uiPriority w:val="99"/>
    <w:unhideWhenUsed/>
    <w:rsid w:val="005F5A66"/>
    <w:rPr>
      <w:color w:val="0563C1" w:themeColor="hyperlink"/>
      <w:u w:val="single"/>
    </w:rPr>
  </w:style>
  <w:style w:type="table" w:styleId="TableGrid">
    <w:name w:val="Table Grid"/>
    <w:basedOn w:val="TableNormal"/>
    <w:uiPriority w:val="39"/>
    <w:rsid w:val="002071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A246B"/>
    <w:rPr>
      <w:rFonts w:ascii="Lucida Grande" w:hAnsi="Lucida Grande"/>
      <w:sz w:val="18"/>
      <w:szCs w:val="18"/>
    </w:rPr>
  </w:style>
  <w:style w:type="character" w:customStyle="1" w:styleId="BalloonTextChar">
    <w:name w:val="Balloon Text Char"/>
    <w:basedOn w:val="DefaultParagraphFont"/>
    <w:link w:val="BalloonText"/>
    <w:uiPriority w:val="99"/>
    <w:semiHidden/>
    <w:rsid w:val="002A246B"/>
    <w:rPr>
      <w:rFonts w:ascii="Lucida Grande" w:hAnsi="Lucida Grande"/>
      <w:sz w:val="18"/>
      <w:szCs w:val="18"/>
    </w:rPr>
  </w:style>
  <w:style w:type="paragraph" w:styleId="NormalWeb">
    <w:name w:val="Normal (Web)"/>
    <w:basedOn w:val="Normal"/>
    <w:uiPriority w:val="99"/>
    <w:semiHidden/>
    <w:unhideWhenUsed/>
    <w:rsid w:val="006E3D76"/>
    <w:pPr>
      <w:spacing w:before="100" w:beforeAutospacing="1" w:after="100" w:afterAutospacing="1"/>
    </w:pPr>
    <w:rPr>
      <w:rFonts w:ascii="Times New Roman" w:eastAsia="Times New Roman" w:hAnsi="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154983">
      <w:bodyDiv w:val="1"/>
      <w:marLeft w:val="0"/>
      <w:marRight w:val="0"/>
      <w:marTop w:val="0"/>
      <w:marBottom w:val="0"/>
      <w:divBdr>
        <w:top w:val="none" w:sz="0" w:space="0" w:color="auto"/>
        <w:left w:val="none" w:sz="0" w:space="0" w:color="auto"/>
        <w:bottom w:val="none" w:sz="0" w:space="0" w:color="auto"/>
        <w:right w:val="none" w:sz="0" w:space="0" w:color="auto"/>
      </w:divBdr>
      <w:divsChild>
        <w:div w:id="1364751372">
          <w:marLeft w:val="360"/>
          <w:marRight w:val="0"/>
          <w:marTop w:val="200"/>
          <w:marBottom w:val="0"/>
          <w:divBdr>
            <w:top w:val="none" w:sz="0" w:space="0" w:color="auto"/>
            <w:left w:val="none" w:sz="0" w:space="0" w:color="auto"/>
            <w:bottom w:val="none" w:sz="0" w:space="0" w:color="auto"/>
            <w:right w:val="none" w:sz="0" w:space="0" w:color="auto"/>
          </w:divBdr>
        </w:div>
        <w:div w:id="1233076482">
          <w:marLeft w:val="360"/>
          <w:marRight w:val="0"/>
          <w:marTop w:val="200"/>
          <w:marBottom w:val="0"/>
          <w:divBdr>
            <w:top w:val="none" w:sz="0" w:space="0" w:color="auto"/>
            <w:left w:val="none" w:sz="0" w:space="0" w:color="auto"/>
            <w:bottom w:val="none" w:sz="0" w:space="0" w:color="auto"/>
            <w:right w:val="none" w:sz="0" w:space="0" w:color="auto"/>
          </w:divBdr>
        </w:div>
        <w:div w:id="61560461">
          <w:marLeft w:val="360"/>
          <w:marRight w:val="0"/>
          <w:marTop w:val="200"/>
          <w:marBottom w:val="0"/>
          <w:divBdr>
            <w:top w:val="none" w:sz="0" w:space="0" w:color="auto"/>
            <w:left w:val="none" w:sz="0" w:space="0" w:color="auto"/>
            <w:bottom w:val="none" w:sz="0" w:space="0" w:color="auto"/>
            <w:right w:val="none" w:sz="0" w:space="0" w:color="auto"/>
          </w:divBdr>
        </w:div>
        <w:div w:id="1532500720">
          <w:marLeft w:val="360"/>
          <w:marRight w:val="0"/>
          <w:marTop w:val="200"/>
          <w:marBottom w:val="0"/>
          <w:divBdr>
            <w:top w:val="none" w:sz="0" w:space="0" w:color="auto"/>
            <w:left w:val="none" w:sz="0" w:space="0" w:color="auto"/>
            <w:bottom w:val="none" w:sz="0" w:space="0" w:color="auto"/>
            <w:right w:val="none" w:sz="0" w:space="0" w:color="auto"/>
          </w:divBdr>
        </w:div>
        <w:div w:id="79374878">
          <w:marLeft w:val="360"/>
          <w:marRight w:val="0"/>
          <w:marTop w:val="200"/>
          <w:marBottom w:val="0"/>
          <w:divBdr>
            <w:top w:val="none" w:sz="0" w:space="0" w:color="auto"/>
            <w:left w:val="none" w:sz="0" w:space="0" w:color="auto"/>
            <w:bottom w:val="none" w:sz="0" w:space="0" w:color="auto"/>
            <w:right w:val="none" w:sz="0" w:space="0" w:color="auto"/>
          </w:divBdr>
        </w:div>
        <w:div w:id="1167091089">
          <w:marLeft w:val="360"/>
          <w:marRight w:val="0"/>
          <w:marTop w:val="200"/>
          <w:marBottom w:val="0"/>
          <w:divBdr>
            <w:top w:val="none" w:sz="0" w:space="0" w:color="auto"/>
            <w:left w:val="none" w:sz="0" w:space="0" w:color="auto"/>
            <w:bottom w:val="none" w:sz="0" w:space="0" w:color="auto"/>
            <w:right w:val="none" w:sz="0" w:space="0" w:color="auto"/>
          </w:divBdr>
        </w:div>
      </w:divsChild>
    </w:div>
    <w:div w:id="604117275">
      <w:bodyDiv w:val="1"/>
      <w:marLeft w:val="0"/>
      <w:marRight w:val="0"/>
      <w:marTop w:val="0"/>
      <w:marBottom w:val="0"/>
      <w:divBdr>
        <w:top w:val="none" w:sz="0" w:space="0" w:color="auto"/>
        <w:left w:val="none" w:sz="0" w:space="0" w:color="auto"/>
        <w:bottom w:val="none" w:sz="0" w:space="0" w:color="auto"/>
        <w:right w:val="none" w:sz="0" w:space="0" w:color="auto"/>
      </w:divBdr>
      <w:divsChild>
        <w:div w:id="668871346">
          <w:marLeft w:val="547"/>
          <w:marRight w:val="0"/>
          <w:marTop w:val="0"/>
          <w:marBottom w:val="0"/>
          <w:divBdr>
            <w:top w:val="none" w:sz="0" w:space="0" w:color="auto"/>
            <w:left w:val="none" w:sz="0" w:space="0" w:color="auto"/>
            <w:bottom w:val="none" w:sz="0" w:space="0" w:color="auto"/>
            <w:right w:val="none" w:sz="0" w:space="0" w:color="auto"/>
          </w:divBdr>
        </w:div>
        <w:div w:id="1505626886">
          <w:marLeft w:val="547"/>
          <w:marRight w:val="0"/>
          <w:marTop w:val="0"/>
          <w:marBottom w:val="0"/>
          <w:divBdr>
            <w:top w:val="none" w:sz="0" w:space="0" w:color="auto"/>
            <w:left w:val="none" w:sz="0" w:space="0" w:color="auto"/>
            <w:bottom w:val="none" w:sz="0" w:space="0" w:color="auto"/>
            <w:right w:val="none" w:sz="0" w:space="0" w:color="auto"/>
          </w:divBdr>
        </w:div>
        <w:div w:id="758259048">
          <w:marLeft w:val="547"/>
          <w:marRight w:val="0"/>
          <w:marTop w:val="0"/>
          <w:marBottom w:val="0"/>
          <w:divBdr>
            <w:top w:val="none" w:sz="0" w:space="0" w:color="auto"/>
            <w:left w:val="none" w:sz="0" w:space="0" w:color="auto"/>
            <w:bottom w:val="none" w:sz="0" w:space="0" w:color="auto"/>
            <w:right w:val="none" w:sz="0" w:space="0" w:color="auto"/>
          </w:divBdr>
        </w:div>
      </w:divsChild>
    </w:div>
    <w:div w:id="777799114">
      <w:bodyDiv w:val="1"/>
      <w:marLeft w:val="0"/>
      <w:marRight w:val="0"/>
      <w:marTop w:val="0"/>
      <w:marBottom w:val="0"/>
      <w:divBdr>
        <w:top w:val="none" w:sz="0" w:space="0" w:color="auto"/>
        <w:left w:val="none" w:sz="0" w:space="0" w:color="auto"/>
        <w:bottom w:val="none" w:sz="0" w:space="0" w:color="auto"/>
        <w:right w:val="none" w:sz="0" w:space="0" w:color="auto"/>
      </w:divBdr>
    </w:div>
    <w:div w:id="901404233">
      <w:bodyDiv w:val="1"/>
      <w:marLeft w:val="0"/>
      <w:marRight w:val="0"/>
      <w:marTop w:val="0"/>
      <w:marBottom w:val="0"/>
      <w:divBdr>
        <w:top w:val="none" w:sz="0" w:space="0" w:color="auto"/>
        <w:left w:val="none" w:sz="0" w:space="0" w:color="auto"/>
        <w:bottom w:val="none" w:sz="0" w:space="0" w:color="auto"/>
        <w:right w:val="none" w:sz="0" w:space="0" w:color="auto"/>
      </w:divBdr>
      <w:divsChild>
        <w:div w:id="2084377299">
          <w:marLeft w:val="360"/>
          <w:marRight w:val="0"/>
          <w:marTop w:val="200"/>
          <w:marBottom w:val="0"/>
          <w:divBdr>
            <w:top w:val="none" w:sz="0" w:space="0" w:color="auto"/>
            <w:left w:val="none" w:sz="0" w:space="0" w:color="auto"/>
            <w:bottom w:val="none" w:sz="0" w:space="0" w:color="auto"/>
            <w:right w:val="none" w:sz="0" w:space="0" w:color="auto"/>
          </w:divBdr>
        </w:div>
      </w:divsChild>
    </w:div>
    <w:div w:id="170544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285</Words>
  <Characters>1631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King's College London</Company>
  <LinksUpToDate>false</LinksUpToDate>
  <CharactersWithSpaces>1913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Sentance, Sue</dc:creator>
  <cp:keywords/>
  <dc:description/>
  <cp:lastModifiedBy>Maria Kallia</cp:lastModifiedBy>
  <cp:revision>17</cp:revision>
  <dcterms:created xsi:type="dcterms:W3CDTF">2017-12-29T10:38:00Z</dcterms:created>
  <dcterms:modified xsi:type="dcterms:W3CDTF">2018-01-12T08:52:00Z</dcterms:modified>
</cp:coreProperties>
</file>